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3" w:type="dxa"/>
        <w:tblInd w:w="-152" w:type="dxa"/>
        <w:tblLayout w:type="fixed"/>
        <w:tblLook w:val="0000" w:firstRow="0" w:lastRow="0" w:firstColumn="0" w:lastColumn="0" w:noHBand="0" w:noVBand="0"/>
      </w:tblPr>
      <w:tblGrid>
        <w:gridCol w:w="3521"/>
        <w:gridCol w:w="6282"/>
      </w:tblGrid>
      <w:tr w:rsidR="007D6219" w:rsidRPr="007D6219" w:rsidTr="0065789A">
        <w:trPr>
          <w:trHeight w:val="354"/>
        </w:trPr>
        <w:tc>
          <w:tcPr>
            <w:tcW w:w="3521" w:type="dxa"/>
            <w:vAlign w:val="bottom"/>
          </w:tcPr>
          <w:p w:rsidR="007D6219" w:rsidRPr="00894A71" w:rsidRDefault="007D6219" w:rsidP="00DF4D88">
            <w:pPr>
              <w:spacing w:after="0" w:line="240" w:lineRule="auto"/>
              <w:jc w:val="center"/>
              <w:rPr>
                <w:rFonts w:ascii="Times New Roman" w:eastAsia="Times New Roman" w:hAnsi="Times New Roman"/>
                <w:b/>
                <w:spacing w:val="-6"/>
                <w:sz w:val="28"/>
                <w:szCs w:val="28"/>
              </w:rPr>
            </w:pPr>
            <w:r w:rsidRPr="00894A71">
              <w:rPr>
                <w:rFonts w:ascii="Times New Roman" w:eastAsia="Times New Roman" w:hAnsi="Times New Roman"/>
                <w:spacing w:val="-6"/>
                <w:sz w:val="28"/>
                <w:szCs w:val="28"/>
              </w:rPr>
              <w:br w:type="page"/>
            </w:r>
            <w:r w:rsidRPr="00894A71">
              <w:rPr>
                <w:rFonts w:ascii="Times New Roman" w:eastAsia="Times New Roman" w:hAnsi="Times New Roman"/>
                <w:b/>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b/>
                <w:spacing w:val="-6"/>
                <w:sz w:val="28"/>
                <w:szCs w:val="28"/>
              </w:rPr>
              <w:t xml:space="preserve">HỘI ĐỒNG NHÂN DÂN </w:t>
            </w:r>
          </w:p>
        </w:tc>
        <w:tc>
          <w:tcPr>
            <w:tcW w:w="6282" w:type="dxa"/>
            <w:vAlign w:val="bottom"/>
          </w:tcPr>
          <w:p w:rsidR="007D6219" w:rsidRPr="007D6219" w:rsidRDefault="00894A71" w:rsidP="0065789A">
            <w:pPr>
              <w:spacing w:after="0" w:line="240" w:lineRule="auto"/>
              <w:jc w:val="center"/>
              <w:rPr>
                <w:rFonts w:ascii="Times New Roman" w:eastAsia="Times New Roman" w:hAnsi="Times New Roman"/>
                <w:b/>
                <w:spacing w:val="-6"/>
                <w:sz w:val="28"/>
                <w:szCs w:val="28"/>
              </w:rPr>
            </w:pPr>
            <w:r>
              <w:rPr>
                <w:rFonts w:ascii="Times New Roman" w:eastAsia="Times New Roman" w:hAnsi="Times New Roman"/>
                <w:b/>
                <w:spacing w:val="-6"/>
                <w:sz w:val="28"/>
                <w:szCs w:val="28"/>
              </w:rPr>
              <w:t>CỘNG HÒA</w:t>
            </w:r>
            <w:r w:rsidR="007D6219" w:rsidRPr="007D6219">
              <w:rPr>
                <w:rFonts w:ascii="Times New Roman" w:eastAsia="Times New Roman" w:hAnsi="Times New Roman"/>
                <w:b/>
                <w:spacing w:val="-6"/>
                <w:sz w:val="28"/>
                <w:szCs w:val="28"/>
              </w:rPr>
              <w:t xml:space="preserve"> XÃ HỘI CHỦ NGHĨA VIỆT </w:t>
            </w:r>
            <w:smartTag w:uri="urn:schemas-microsoft-com:office:smarttags" w:element="place">
              <w:smartTag w:uri="urn:schemas-microsoft-com:office:smarttags" w:element="country-region">
                <w:r w:rsidR="007D6219" w:rsidRPr="007D6219">
                  <w:rPr>
                    <w:rFonts w:ascii="Times New Roman" w:eastAsia="Times New Roman" w:hAnsi="Times New Roman"/>
                    <w:b/>
                    <w:spacing w:val="-6"/>
                    <w:sz w:val="28"/>
                    <w:szCs w:val="28"/>
                  </w:rPr>
                  <w:t>NAM</w:t>
                </w:r>
              </w:smartTag>
            </w:smartTag>
          </w:p>
        </w:tc>
      </w:tr>
      <w:tr w:rsidR="0065789A" w:rsidRPr="007D6219" w:rsidTr="0065789A">
        <w:trPr>
          <w:trHeight w:val="354"/>
        </w:trPr>
        <w:tc>
          <w:tcPr>
            <w:tcW w:w="3521" w:type="dxa"/>
            <w:vAlign w:val="bottom"/>
          </w:tcPr>
          <w:p w:rsidR="0065789A" w:rsidRPr="00894A71" w:rsidRDefault="0065789A" w:rsidP="008C27C9">
            <w:pPr>
              <w:spacing w:after="120" w:line="240" w:lineRule="auto"/>
              <w:jc w:val="center"/>
              <w:rPr>
                <w:rFonts w:ascii="Times New Roman" w:eastAsia="Times New Roman" w:hAnsi="Times New Roman"/>
                <w:b/>
                <w:spacing w:val="-6"/>
                <w:sz w:val="28"/>
                <w:szCs w:val="28"/>
              </w:rPr>
            </w:pPr>
            <w:r w:rsidRPr="00894A71">
              <w:rPr>
                <w:rFonts w:ascii="Times New Roman" w:eastAsia="Times New Roman" w:hAnsi="Times New Roman"/>
                <w:noProof/>
                <w:spacing w:val="-6"/>
                <w:sz w:val="28"/>
                <w:szCs w:val="28"/>
              </w:rPr>
              <mc:AlternateContent>
                <mc:Choice Requires="wps">
                  <w:drawing>
                    <wp:anchor distT="0" distB="0" distL="114300" distR="114300" simplePos="0" relativeHeight="251656192" behindDoc="0" locked="0" layoutInCell="1" allowOverlap="1" wp14:anchorId="1B99A0A3" wp14:editId="6FB43AD8">
                      <wp:simplePos x="0" y="0"/>
                      <wp:positionH relativeFrom="column">
                        <wp:posOffset>588010</wp:posOffset>
                      </wp:positionH>
                      <wp:positionV relativeFrom="paragraph">
                        <wp:posOffset>206375</wp:posOffset>
                      </wp:positionV>
                      <wp:extent cx="838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3809" id="Straight Connector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6.25pt" to="112.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1gIg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"/>
                  </w:pict>
                </mc:Fallback>
              </mc:AlternateContent>
            </w:r>
            <w:r w:rsidRPr="00894A71">
              <w:rPr>
                <w:rFonts w:ascii="Times New Roman" w:eastAsia="Times New Roman" w:hAnsi="Times New Roman"/>
                <w:b/>
                <w:spacing w:val="-6"/>
                <w:sz w:val="28"/>
                <w:szCs w:val="28"/>
              </w:rPr>
              <w:t>TỈNH PHÚ YÊN</w:t>
            </w:r>
          </w:p>
        </w:tc>
        <w:tc>
          <w:tcPr>
            <w:tcW w:w="6282" w:type="dxa"/>
            <w:vAlign w:val="bottom"/>
          </w:tcPr>
          <w:p w:rsidR="0065789A" w:rsidRPr="007D6219" w:rsidRDefault="005B6033" w:rsidP="008C27C9">
            <w:pPr>
              <w:spacing w:after="120" w:line="240" w:lineRule="auto"/>
              <w:jc w:val="center"/>
              <w:rPr>
                <w:rFonts w:ascii="Times New Roman" w:eastAsia="Times New Roman" w:hAnsi="Times New Roman"/>
                <w:b/>
                <w:spacing w:val="-6"/>
                <w:sz w:val="28"/>
                <w:szCs w:val="28"/>
              </w:rPr>
            </w:pPr>
            <w:r>
              <w:rPr>
                <w:rFonts w:ascii="Times New Roman" w:eastAsia="Times New Roman" w:hAnsi="Times New Roman"/>
                <w:b/>
                <w:noProof/>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917575</wp:posOffset>
                      </wp:positionH>
                      <wp:positionV relativeFrom="paragraph">
                        <wp:posOffset>219710</wp:posOffset>
                      </wp:positionV>
                      <wp:extent cx="2040890"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2040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DE6B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5pt,17.3pt" to="232.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" strokecolor="#4579b8 [3044]"/>
                  </w:pict>
                </mc:Fallback>
              </mc:AlternateContent>
            </w:r>
            <w:r w:rsidR="0065789A" w:rsidRPr="007D6219">
              <w:rPr>
                <w:rFonts w:ascii="Times New Roman" w:eastAsia="Times New Roman" w:hAnsi="Times New Roman"/>
                <w:b/>
                <w:spacing w:val="-6"/>
                <w:sz w:val="28"/>
                <w:szCs w:val="28"/>
              </w:rPr>
              <w:t>Độc lập - Tự do - Hạnh phúc</w:t>
            </w:r>
          </w:p>
        </w:tc>
      </w:tr>
      <w:tr w:rsidR="0065789A" w:rsidRPr="007D6219" w:rsidTr="0065789A">
        <w:trPr>
          <w:trHeight w:val="354"/>
        </w:trPr>
        <w:tc>
          <w:tcPr>
            <w:tcW w:w="3521" w:type="dxa"/>
            <w:vAlign w:val="bottom"/>
          </w:tcPr>
          <w:p w:rsidR="0065789A" w:rsidRPr="007D6219" w:rsidRDefault="00FA2333" w:rsidP="0065789A">
            <w:pPr>
              <w:spacing w:before="120" w:after="0" w:line="240" w:lineRule="auto"/>
              <w:jc w:val="center"/>
              <w:rPr>
                <w:rFonts w:ascii="Times New Roman" w:eastAsia="Times New Roman" w:hAnsi="Times New Roman"/>
                <w:b/>
                <w:spacing w:val="-6"/>
                <w:sz w:val="26"/>
                <w:szCs w:val="26"/>
              </w:rPr>
            </w:pPr>
            <w:r>
              <w:rPr>
                <w:rFonts w:ascii="Times New Roman" w:eastAsia="Times New Roman" w:hAnsi="Times New Roman"/>
                <w:spacing w:val="-6"/>
                <w:sz w:val="28"/>
                <w:szCs w:val="28"/>
              </w:rPr>
              <w:t xml:space="preserve">Số:  </w:t>
            </w:r>
            <w:r w:rsidR="0065789A" w:rsidRPr="007D6219">
              <w:rPr>
                <w:rFonts w:ascii="Times New Roman" w:eastAsia="Times New Roman" w:hAnsi="Times New Roman"/>
                <w:spacing w:val="-6"/>
                <w:sz w:val="28"/>
                <w:szCs w:val="28"/>
              </w:rPr>
              <w:t xml:space="preserve"> </w:t>
            </w:r>
            <w:r>
              <w:rPr>
                <w:rFonts w:ascii="Times New Roman" w:eastAsia="Times New Roman" w:hAnsi="Times New Roman"/>
                <w:spacing w:val="-6"/>
                <w:sz w:val="28"/>
                <w:szCs w:val="28"/>
              </w:rPr>
              <w:t>12</w:t>
            </w:r>
            <w:r w:rsidR="0065789A" w:rsidRPr="007D6219">
              <w:rPr>
                <w:rFonts w:ascii="Times New Roman" w:eastAsia="Times New Roman" w:hAnsi="Times New Roman"/>
                <w:spacing w:val="-6"/>
                <w:sz w:val="28"/>
                <w:szCs w:val="28"/>
              </w:rPr>
              <w:t>/2017/NQ-HĐND</w:t>
            </w:r>
          </w:p>
        </w:tc>
        <w:tc>
          <w:tcPr>
            <w:tcW w:w="6282" w:type="dxa"/>
            <w:vAlign w:val="bottom"/>
          </w:tcPr>
          <w:p w:rsidR="0065789A" w:rsidRPr="007D6219" w:rsidRDefault="0065789A" w:rsidP="00310CC5">
            <w:pPr>
              <w:spacing w:before="120" w:after="0" w:line="240" w:lineRule="auto"/>
              <w:jc w:val="center"/>
              <w:rPr>
                <w:rFonts w:ascii="Times New Roman" w:eastAsia="Times New Roman" w:hAnsi="Times New Roman"/>
                <w:b/>
                <w:spacing w:val="-6"/>
                <w:sz w:val="28"/>
                <w:szCs w:val="28"/>
              </w:rPr>
            </w:pPr>
            <w:r w:rsidRPr="007D6219">
              <w:rPr>
                <w:rFonts w:ascii="Times New Roman" w:eastAsia="Times New Roman" w:hAnsi="Times New Roman"/>
                <w:i/>
                <w:spacing w:val="-6"/>
                <w:sz w:val="28"/>
                <w:szCs w:val="28"/>
              </w:rPr>
              <w:t xml:space="preserve">Phú Yên, ngày </w:t>
            </w:r>
            <w:r w:rsidR="00310CC5">
              <w:rPr>
                <w:rFonts w:ascii="Times New Roman" w:eastAsia="Times New Roman" w:hAnsi="Times New Roman"/>
                <w:i/>
                <w:spacing w:val="-6"/>
                <w:sz w:val="28"/>
                <w:szCs w:val="28"/>
              </w:rPr>
              <w:t xml:space="preserve"> </w:t>
            </w:r>
            <w:r w:rsidR="00FA2333">
              <w:rPr>
                <w:rFonts w:ascii="Times New Roman" w:eastAsia="Times New Roman" w:hAnsi="Times New Roman"/>
                <w:i/>
                <w:spacing w:val="-6"/>
                <w:sz w:val="28"/>
                <w:szCs w:val="28"/>
              </w:rPr>
              <w:t xml:space="preserve">19 </w:t>
            </w:r>
            <w:r w:rsidRPr="007D6219">
              <w:rPr>
                <w:rFonts w:ascii="Times New Roman" w:eastAsia="Times New Roman" w:hAnsi="Times New Roman"/>
                <w:i/>
                <w:spacing w:val="-6"/>
                <w:sz w:val="28"/>
                <w:szCs w:val="28"/>
              </w:rPr>
              <w:t xml:space="preserve"> tháng 7 năm 2017</w:t>
            </w:r>
          </w:p>
        </w:tc>
      </w:tr>
    </w:tbl>
    <w:p w:rsidR="0065789A" w:rsidRPr="0065789A" w:rsidRDefault="0065789A" w:rsidP="0065789A">
      <w:pPr>
        <w:spacing w:after="0" w:line="240" w:lineRule="auto"/>
        <w:ind w:right="7672"/>
        <w:rPr>
          <w:rFonts w:ascii="Times New Roman" w:eastAsia="Times New Roman" w:hAnsi="Times New Roman"/>
          <w:spacing w:val="-6"/>
          <w:sz w:val="28"/>
          <w:szCs w:val="28"/>
        </w:rPr>
      </w:pPr>
    </w:p>
    <w:p w:rsidR="007D6219" w:rsidRPr="00B75C05" w:rsidRDefault="007D6219" w:rsidP="004A3929">
      <w:pPr>
        <w:spacing w:before="240" w:after="0" w:line="240" w:lineRule="auto"/>
        <w:jc w:val="center"/>
        <w:rPr>
          <w:rFonts w:ascii="Times New Roman" w:eastAsia="Times New Roman" w:hAnsi="Times New Roman"/>
          <w:b/>
          <w:spacing w:val="-6"/>
          <w:sz w:val="28"/>
          <w:szCs w:val="28"/>
        </w:rPr>
      </w:pPr>
      <w:r w:rsidRPr="00B75C05">
        <w:rPr>
          <w:rFonts w:ascii="Times New Roman" w:eastAsia="Times New Roman" w:hAnsi="Times New Roman"/>
          <w:b/>
          <w:spacing w:val="-6"/>
          <w:sz w:val="28"/>
          <w:szCs w:val="28"/>
        </w:rPr>
        <w:t>NGHỊ QUYẾT</w:t>
      </w:r>
    </w:p>
    <w:p w:rsidR="007D6219" w:rsidRPr="00B75C05" w:rsidRDefault="007D6219" w:rsidP="007D6219">
      <w:pPr>
        <w:spacing w:after="0" w:line="240" w:lineRule="auto"/>
        <w:jc w:val="center"/>
        <w:rPr>
          <w:rFonts w:ascii="Times New Roman" w:eastAsia="Times New Roman" w:hAnsi="Times New Roman"/>
          <w:b/>
          <w:spacing w:val="-6"/>
          <w:sz w:val="28"/>
          <w:szCs w:val="28"/>
        </w:rPr>
      </w:pPr>
      <w:r w:rsidRPr="00B75C05">
        <w:rPr>
          <w:rFonts w:ascii="Times New Roman" w:eastAsia="Times New Roman" w:hAnsi="Times New Roman"/>
          <w:b/>
          <w:spacing w:val="-6"/>
          <w:sz w:val="28"/>
          <w:szCs w:val="28"/>
        </w:rPr>
        <w:t>Quy định mức thu, quản lý và sử dụng</w:t>
      </w:r>
    </w:p>
    <w:p w:rsidR="007D6219" w:rsidRPr="00B75C05" w:rsidRDefault="007D6219" w:rsidP="007D6219">
      <w:pPr>
        <w:spacing w:after="0" w:line="240" w:lineRule="auto"/>
        <w:jc w:val="center"/>
        <w:rPr>
          <w:rFonts w:ascii="Times New Roman" w:eastAsia="Times New Roman" w:hAnsi="Times New Roman"/>
          <w:b/>
          <w:spacing w:val="-6"/>
          <w:sz w:val="28"/>
          <w:szCs w:val="28"/>
        </w:rPr>
      </w:pPr>
      <w:r w:rsidRPr="00B75C05">
        <w:rPr>
          <w:rFonts w:ascii="Times New Roman" w:eastAsia="Times New Roman" w:hAnsi="Times New Roman"/>
          <w:b/>
          <w:spacing w:val="-6"/>
          <w:sz w:val="28"/>
          <w:szCs w:val="28"/>
        </w:rPr>
        <w:t xml:space="preserve"> phí khai thác và sử dụng tài liệu đất đai trên địa bàn tỉnh</w:t>
      </w:r>
    </w:p>
    <w:p w:rsidR="007D6219" w:rsidRPr="00B75C05" w:rsidRDefault="007D6219" w:rsidP="007D6219">
      <w:pPr>
        <w:spacing w:after="0" w:line="240" w:lineRule="auto"/>
        <w:jc w:val="center"/>
        <w:rPr>
          <w:rFonts w:ascii="Times New Roman" w:eastAsia="Times New Roman" w:hAnsi="Times New Roman"/>
          <w:b/>
          <w:spacing w:val="-6"/>
          <w:sz w:val="28"/>
          <w:szCs w:val="28"/>
        </w:rPr>
      </w:pPr>
      <w:r w:rsidRPr="00B75C05">
        <w:rPr>
          <w:rFonts w:ascii="Times New Roman" w:eastAsia="Times New Roman" w:hAnsi="Times New Roman"/>
          <w:b/>
          <w:noProof/>
          <w:spacing w:val="-6"/>
          <w:sz w:val="28"/>
          <w:szCs w:val="28"/>
        </w:rPr>
        <mc:AlternateContent>
          <mc:Choice Requires="wps">
            <w:drawing>
              <wp:anchor distT="0" distB="0" distL="114300" distR="114300" simplePos="0" relativeHeight="251661312" behindDoc="0" locked="0" layoutInCell="1" allowOverlap="1" wp14:anchorId="18128AF6" wp14:editId="1A69B0BF">
                <wp:simplePos x="0" y="0"/>
                <wp:positionH relativeFrom="column">
                  <wp:posOffset>2286000</wp:posOffset>
                </wp:positionH>
                <wp:positionV relativeFrom="paragraph">
                  <wp:posOffset>67310</wp:posOffset>
                </wp:positionV>
                <wp:extent cx="1257300" cy="0"/>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6EA6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3pt" to="27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"/>
            </w:pict>
          </mc:Fallback>
        </mc:AlternateContent>
      </w:r>
    </w:p>
    <w:p w:rsidR="007D6219" w:rsidRPr="00B75C05" w:rsidRDefault="007D6219" w:rsidP="004A3929">
      <w:pPr>
        <w:spacing w:before="240" w:after="0" w:line="240" w:lineRule="auto"/>
        <w:jc w:val="center"/>
        <w:rPr>
          <w:rFonts w:ascii="Times New Roman" w:eastAsia="Times New Roman" w:hAnsi="Times New Roman"/>
          <w:b/>
          <w:spacing w:val="-6"/>
          <w:sz w:val="28"/>
          <w:szCs w:val="28"/>
        </w:rPr>
      </w:pPr>
      <w:r w:rsidRPr="00B75C05">
        <w:rPr>
          <w:rFonts w:ascii="Times New Roman" w:eastAsia="Times New Roman" w:hAnsi="Times New Roman"/>
          <w:b/>
          <w:spacing w:val="-6"/>
          <w:sz w:val="28"/>
          <w:szCs w:val="28"/>
        </w:rPr>
        <w:t>HỘI ĐỒNG NHÂN DÂN TỈNH PHÚ YÊN</w:t>
      </w:r>
    </w:p>
    <w:p w:rsidR="007D6219" w:rsidRPr="00B75C05" w:rsidRDefault="007D6219" w:rsidP="005B6033">
      <w:pPr>
        <w:spacing w:after="0" w:line="240" w:lineRule="auto"/>
        <w:jc w:val="center"/>
        <w:rPr>
          <w:rFonts w:ascii="Times New Roman" w:eastAsia="Times New Roman" w:hAnsi="Times New Roman"/>
          <w:b/>
          <w:spacing w:val="-6"/>
          <w:sz w:val="28"/>
          <w:szCs w:val="28"/>
        </w:rPr>
      </w:pPr>
      <w:r w:rsidRPr="00B75C05">
        <w:rPr>
          <w:rFonts w:ascii="Times New Roman" w:eastAsia="Times New Roman" w:hAnsi="Times New Roman"/>
          <w:b/>
          <w:spacing w:val="-6"/>
          <w:sz w:val="28"/>
          <w:szCs w:val="28"/>
        </w:rPr>
        <w:t>KHOÁ VII, KỲ HỌP THỨ 4</w:t>
      </w:r>
    </w:p>
    <w:p w:rsidR="005B6033" w:rsidRPr="00B75C05" w:rsidRDefault="005B6033" w:rsidP="005B6033">
      <w:pPr>
        <w:spacing w:after="0" w:line="240" w:lineRule="auto"/>
        <w:jc w:val="center"/>
        <w:rPr>
          <w:rFonts w:ascii="Times New Roman" w:eastAsia="Times New Roman" w:hAnsi="Times New Roman"/>
          <w:b/>
          <w:spacing w:val="-6"/>
          <w:sz w:val="28"/>
          <w:szCs w:val="28"/>
        </w:rPr>
      </w:pPr>
    </w:p>
    <w:p w:rsidR="007D6219" w:rsidRPr="00B75C05" w:rsidRDefault="007D6219" w:rsidP="00001CF6">
      <w:pPr>
        <w:widowControl w:val="0"/>
        <w:spacing w:before="80" w:after="0" w:line="240" w:lineRule="auto"/>
        <w:ind w:firstLine="720"/>
        <w:jc w:val="both"/>
        <w:rPr>
          <w:rFonts w:ascii="Times New Roman" w:eastAsia="Times New Roman" w:hAnsi="Times New Roman"/>
          <w:i/>
          <w:spacing w:val="-6"/>
          <w:sz w:val="28"/>
          <w:szCs w:val="28"/>
        </w:rPr>
      </w:pPr>
      <w:r w:rsidRPr="00B75C05">
        <w:rPr>
          <w:rFonts w:ascii="Times New Roman" w:eastAsia="Times New Roman" w:hAnsi="Times New Roman"/>
          <w:i/>
          <w:spacing w:val="-6"/>
          <w:sz w:val="28"/>
          <w:szCs w:val="28"/>
        </w:rPr>
        <w:t>Căn cứ Luật Tổ chức chính quyền địa phương ngày 19 tháng 6 năm 2015;</w:t>
      </w:r>
    </w:p>
    <w:p w:rsidR="007D6219" w:rsidRPr="00B75C05" w:rsidRDefault="007D6219" w:rsidP="00001CF6">
      <w:pPr>
        <w:widowControl w:val="0"/>
        <w:spacing w:before="80" w:after="0" w:line="240" w:lineRule="auto"/>
        <w:ind w:firstLine="720"/>
        <w:jc w:val="both"/>
        <w:rPr>
          <w:rFonts w:ascii="Times New Roman" w:eastAsia="Times New Roman" w:hAnsi="Times New Roman"/>
          <w:i/>
          <w:spacing w:val="-10"/>
          <w:sz w:val="28"/>
          <w:szCs w:val="28"/>
        </w:rPr>
      </w:pPr>
      <w:r w:rsidRPr="00B75C05">
        <w:rPr>
          <w:rFonts w:ascii="Times New Roman" w:eastAsia="Times New Roman" w:hAnsi="Times New Roman"/>
          <w:i/>
          <w:spacing w:val="-10"/>
          <w:sz w:val="28"/>
          <w:szCs w:val="28"/>
        </w:rPr>
        <w:t>Căn cứ Luật Ban hành văn bản quy phạm pháp luật ngày 22 tháng 6 năm 2015;</w:t>
      </w:r>
    </w:p>
    <w:p w:rsidR="007D6219" w:rsidRPr="00B75C05" w:rsidRDefault="007D6219" w:rsidP="00001CF6">
      <w:pPr>
        <w:widowControl w:val="0"/>
        <w:spacing w:before="80" w:after="0" w:line="240" w:lineRule="auto"/>
        <w:ind w:firstLine="720"/>
        <w:jc w:val="both"/>
        <w:rPr>
          <w:rFonts w:ascii="Times New Roman" w:eastAsia="Times New Roman" w:hAnsi="Times New Roman"/>
          <w:i/>
          <w:spacing w:val="-6"/>
          <w:sz w:val="28"/>
          <w:szCs w:val="28"/>
        </w:rPr>
      </w:pPr>
      <w:r w:rsidRPr="00B75C05">
        <w:rPr>
          <w:rFonts w:ascii="Times New Roman" w:eastAsia="Times New Roman" w:hAnsi="Times New Roman"/>
          <w:i/>
          <w:spacing w:val="-6"/>
          <w:sz w:val="28"/>
          <w:szCs w:val="28"/>
        </w:rPr>
        <w:t>Căn cứ Luật Phí và lệ phí ngày 25 tháng 11 năm 2015;</w:t>
      </w:r>
    </w:p>
    <w:p w:rsidR="007D6219" w:rsidRPr="00B75C05" w:rsidRDefault="007D6219" w:rsidP="00001CF6">
      <w:pPr>
        <w:widowControl w:val="0"/>
        <w:spacing w:before="80" w:after="0" w:line="240" w:lineRule="auto"/>
        <w:ind w:firstLine="720"/>
        <w:jc w:val="both"/>
        <w:rPr>
          <w:rFonts w:ascii="Times New Roman" w:eastAsia="Times New Roman" w:hAnsi="Times New Roman"/>
          <w:i/>
          <w:spacing w:val="-6"/>
          <w:sz w:val="28"/>
          <w:szCs w:val="28"/>
        </w:rPr>
      </w:pPr>
      <w:r w:rsidRPr="00B75C05">
        <w:rPr>
          <w:rFonts w:ascii="Times New Roman" w:eastAsia="Times New Roman" w:hAnsi="Times New Roman"/>
          <w:i/>
          <w:spacing w:val="-6"/>
          <w:sz w:val="28"/>
          <w:szCs w:val="28"/>
        </w:rPr>
        <w:t>Căn cứ Nghị định số 120/2016/NĐ-CP ngày 23 tháng 8 năm 2016 của Chính phủ về quy định chi tiết và hướng dẫn một số điều của Luật Phí và Lệ phí;</w:t>
      </w:r>
    </w:p>
    <w:p w:rsidR="007D6219" w:rsidRPr="00B75C05" w:rsidRDefault="007D6219" w:rsidP="00001CF6">
      <w:pPr>
        <w:widowControl w:val="0"/>
        <w:spacing w:before="80" w:after="0" w:line="240" w:lineRule="auto"/>
        <w:ind w:firstLine="720"/>
        <w:jc w:val="both"/>
        <w:rPr>
          <w:rFonts w:ascii="Times New Roman" w:eastAsia="Times New Roman" w:hAnsi="Times New Roman"/>
          <w:i/>
          <w:spacing w:val="-8"/>
          <w:sz w:val="28"/>
          <w:szCs w:val="28"/>
        </w:rPr>
      </w:pPr>
      <w:r w:rsidRPr="00B75C05">
        <w:rPr>
          <w:rFonts w:ascii="Times New Roman" w:eastAsia="Times New Roman" w:hAnsi="Times New Roman"/>
          <w:i/>
          <w:spacing w:val="-8"/>
          <w:sz w:val="28"/>
          <w:szCs w:val="28"/>
        </w:rPr>
        <w:t>Căn cứ Thông tư số 34/2014/TT-BTNMT ngày 30 tháng 6 năm 2014 của Bộ Tài nguyên và Môi trường quy định về xây dựng, quản lý, khai thác hệ thống thông tin đất đai;</w:t>
      </w:r>
    </w:p>
    <w:p w:rsidR="007D6219" w:rsidRPr="00B75C05" w:rsidRDefault="007D6219" w:rsidP="00001CF6">
      <w:pPr>
        <w:widowControl w:val="0"/>
        <w:spacing w:beforeLines="20" w:before="48" w:after="0" w:line="240" w:lineRule="auto"/>
        <w:ind w:firstLine="720"/>
        <w:jc w:val="both"/>
        <w:rPr>
          <w:rFonts w:ascii="Times New Roman" w:eastAsia="Times New Roman" w:hAnsi="Times New Roman"/>
          <w:i/>
          <w:spacing w:val="-6"/>
          <w:sz w:val="28"/>
          <w:szCs w:val="28"/>
        </w:rPr>
      </w:pPr>
      <w:r w:rsidRPr="00B75C05">
        <w:rPr>
          <w:rFonts w:ascii="Times New Roman" w:eastAsia="Times New Roman" w:hAnsi="Times New Roman"/>
          <w:i/>
          <w:spacing w:val="-6"/>
          <w:sz w:val="28"/>
          <w:szCs w:val="28"/>
        </w:rPr>
        <w:t>Căn cứ Thông tư số 250/2016/TT-BTC ngày 11 tháng 11 năm 2016 của Bộ trưởng Bộ Tài chính hướng dẫn về phí và lệ phí thuộc thẩm quyền quyết định của Hội đồng nhân dân tỉnh, thành phố trực thuộc Trung ương;</w:t>
      </w:r>
    </w:p>
    <w:p w:rsidR="005A52C8" w:rsidRPr="00F2014A" w:rsidRDefault="00A84D1C" w:rsidP="00001CF6">
      <w:pPr>
        <w:widowControl w:val="0"/>
        <w:spacing w:beforeLines="20" w:before="48" w:after="0" w:line="240" w:lineRule="auto"/>
        <w:ind w:firstLine="720"/>
        <w:jc w:val="both"/>
        <w:rPr>
          <w:rFonts w:ascii="Times New Roman" w:eastAsia="Times New Roman" w:hAnsi="Times New Roman"/>
          <w:i/>
          <w:sz w:val="28"/>
          <w:szCs w:val="28"/>
        </w:rPr>
      </w:pPr>
      <w:r w:rsidRPr="00F2014A">
        <w:rPr>
          <w:rFonts w:ascii="Times New Roman" w:eastAsia="Times New Roman" w:hAnsi="Times New Roman"/>
          <w:i/>
          <w:sz w:val="28"/>
          <w:szCs w:val="28"/>
        </w:rPr>
        <w:t xml:space="preserve">Xét </w:t>
      </w:r>
      <w:r w:rsidR="007D6219" w:rsidRPr="00F2014A">
        <w:rPr>
          <w:rFonts w:ascii="Times New Roman" w:eastAsia="Times New Roman" w:hAnsi="Times New Roman"/>
          <w:i/>
          <w:sz w:val="28"/>
          <w:szCs w:val="28"/>
        </w:rPr>
        <w:t>Tờ trình số 56/TTr-UBND, ngày 16 tháng 6 năm 2017 của Ủy ban nhân dân tỉnh về việc quy định mức thu, quản lý và sử dụng phí khai thác và sử dụng tài liệu đất đai trên địa bàn tỉnh; Báo cáo thẩm tra của Ban Kinh tế - Ngân sách Hội đồng nhân dân tỉnh; ý kiến thảo luận của đại biểu Hội đồng nhân dân</w:t>
      </w:r>
      <w:r w:rsidR="00F2014A" w:rsidRPr="00F2014A">
        <w:rPr>
          <w:rFonts w:ascii="Times New Roman" w:eastAsia="Times New Roman" w:hAnsi="Times New Roman"/>
          <w:i/>
          <w:sz w:val="28"/>
          <w:szCs w:val="28"/>
        </w:rPr>
        <w:t xml:space="preserve"> tỉnh</w:t>
      </w:r>
      <w:r w:rsidR="007D6219" w:rsidRPr="00F2014A">
        <w:rPr>
          <w:rFonts w:ascii="Times New Roman" w:eastAsia="Times New Roman" w:hAnsi="Times New Roman"/>
          <w:i/>
          <w:sz w:val="28"/>
          <w:szCs w:val="28"/>
        </w:rPr>
        <w:t xml:space="preserve"> tại kỳ họp.</w:t>
      </w:r>
    </w:p>
    <w:p w:rsidR="005A52C8" w:rsidRPr="00B75C05" w:rsidRDefault="007D6219" w:rsidP="004A3929">
      <w:pPr>
        <w:spacing w:before="240" w:after="0" w:line="240" w:lineRule="auto"/>
        <w:jc w:val="center"/>
        <w:rPr>
          <w:rFonts w:ascii="Times New Roman" w:eastAsia="Times New Roman" w:hAnsi="Times New Roman"/>
          <w:b/>
          <w:spacing w:val="-6"/>
          <w:sz w:val="28"/>
          <w:szCs w:val="28"/>
        </w:rPr>
      </w:pPr>
      <w:r w:rsidRPr="00B75C05">
        <w:rPr>
          <w:rFonts w:ascii="Times New Roman" w:eastAsia="Times New Roman" w:hAnsi="Times New Roman"/>
          <w:b/>
          <w:spacing w:val="-6"/>
          <w:sz w:val="28"/>
          <w:szCs w:val="28"/>
        </w:rPr>
        <w:t>QUYẾT NGHỊ:</w:t>
      </w:r>
    </w:p>
    <w:p w:rsidR="00002D09" w:rsidRPr="00B75C05" w:rsidRDefault="00002D09" w:rsidP="008B1268">
      <w:pPr>
        <w:spacing w:beforeLines="100" w:before="240" w:afterLines="60" w:after="144" w:line="240" w:lineRule="auto"/>
        <w:jc w:val="both"/>
        <w:rPr>
          <w:rFonts w:ascii="Times New Roman" w:eastAsia="Times New Roman" w:hAnsi="Times New Roman"/>
          <w:spacing w:val="-6"/>
          <w:sz w:val="28"/>
          <w:szCs w:val="28"/>
        </w:rPr>
      </w:pPr>
      <w:r w:rsidRPr="00B75C05">
        <w:rPr>
          <w:rFonts w:ascii="Times New Roman" w:eastAsia="Times New Roman" w:hAnsi="Times New Roman"/>
          <w:b/>
          <w:spacing w:val="-6"/>
          <w:sz w:val="28"/>
          <w:szCs w:val="28"/>
        </w:rPr>
        <w:tab/>
      </w:r>
      <w:r w:rsidR="007D6219" w:rsidRPr="00B75C05">
        <w:rPr>
          <w:rFonts w:ascii="Times New Roman" w:eastAsia="Times New Roman" w:hAnsi="Times New Roman"/>
          <w:b/>
          <w:spacing w:val="-6"/>
          <w:sz w:val="28"/>
          <w:szCs w:val="28"/>
        </w:rPr>
        <w:t xml:space="preserve">Điều 1. </w:t>
      </w:r>
      <w:r w:rsidRPr="00B75C05">
        <w:rPr>
          <w:rFonts w:ascii="Times New Roman" w:eastAsia="Times New Roman" w:hAnsi="Times New Roman"/>
          <w:spacing w:val="-6"/>
          <w:sz w:val="28"/>
          <w:szCs w:val="28"/>
        </w:rPr>
        <w:t>Ban hành kèm theo Nghị quyết này Quy định mức thu, quản lý và sử dụng</w:t>
      </w:r>
      <w:r w:rsidR="002A3202">
        <w:rPr>
          <w:rFonts w:ascii="Times New Roman" w:eastAsia="Times New Roman" w:hAnsi="Times New Roman"/>
          <w:spacing w:val="-6"/>
          <w:sz w:val="28"/>
          <w:szCs w:val="28"/>
        </w:rPr>
        <w:t xml:space="preserve"> </w:t>
      </w:r>
      <w:r w:rsidRPr="00B75C05">
        <w:rPr>
          <w:rFonts w:ascii="Times New Roman" w:eastAsia="Times New Roman" w:hAnsi="Times New Roman"/>
          <w:spacing w:val="-6"/>
          <w:sz w:val="28"/>
          <w:szCs w:val="28"/>
        </w:rPr>
        <w:t>phí khai thác và sử dụng tài liệu đất đai trên địa bàn tỉnh</w:t>
      </w:r>
      <w:r w:rsidR="00272D5B" w:rsidRPr="00B75C05">
        <w:rPr>
          <w:rFonts w:ascii="Times New Roman" w:eastAsia="Times New Roman" w:hAnsi="Times New Roman"/>
          <w:spacing w:val="-6"/>
          <w:sz w:val="28"/>
          <w:szCs w:val="28"/>
        </w:rPr>
        <w:t>.</w:t>
      </w:r>
    </w:p>
    <w:p w:rsidR="00272D5B" w:rsidRPr="00B75C05" w:rsidRDefault="00272D5B" w:rsidP="005A52C8">
      <w:pPr>
        <w:spacing w:before="60" w:afterLines="60" w:after="144" w:line="240" w:lineRule="auto"/>
        <w:jc w:val="both"/>
        <w:rPr>
          <w:rFonts w:ascii="Times New Roman" w:eastAsia="Times New Roman" w:hAnsi="Times New Roman"/>
          <w:b/>
          <w:spacing w:val="-6"/>
          <w:sz w:val="28"/>
          <w:szCs w:val="28"/>
        </w:rPr>
      </w:pPr>
      <w:r w:rsidRPr="00B75C05">
        <w:rPr>
          <w:rFonts w:ascii="Times New Roman" w:eastAsia="Times New Roman" w:hAnsi="Times New Roman"/>
          <w:spacing w:val="-6"/>
          <w:sz w:val="28"/>
          <w:szCs w:val="28"/>
        </w:rPr>
        <w:tab/>
      </w:r>
      <w:r w:rsidRPr="00B75C05">
        <w:rPr>
          <w:rFonts w:ascii="Times New Roman" w:eastAsia="Times New Roman" w:hAnsi="Times New Roman"/>
          <w:b/>
          <w:spacing w:val="-6"/>
          <w:sz w:val="28"/>
          <w:szCs w:val="28"/>
        </w:rPr>
        <w:t>Điều 2.</w:t>
      </w:r>
      <w:r w:rsidRPr="00B75C05">
        <w:rPr>
          <w:rFonts w:ascii="Times New Roman" w:eastAsia="Times New Roman" w:hAnsi="Times New Roman"/>
          <w:spacing w:val="-6"/>
          <w:sz w:val="28"/>
          <w:szCs w:val="28"/>
        </w:rPr>
        <w:t xml:space="preserve"> Tổ chức thực hiện</w:t>
      </w:r>
    </w:p>
    <w:p w:rsidR="00272D5B" w:rsidRPr="00B75C05" w:rsidRDefault="00272D5B" w:rsidP="005A52C8">
      <w:pPr>
        <w:spacing w:before="60" w:afterLines="60" w:after="144" w:line="240" w:lineRule="auto"/>
        <w:jc w:val="both"/>
        <w:rPr>
          <w:rFonts w:ascii="Times New Roman" w:eastAsia="Times New Roman" w:hAnsi="Times New Roman"/>
          <w:spacing w:val="-6"/>
          <w:sz w:val="28"/>
          <w:szCs w:val="28"/>
        </w:rPr>
      </w:pPr>
      <w:r w:rsidRPr="00B75C05">
        <w:rPr>
          <w:rFonts w:ascii="Times New Roman" w:eastAsia="Times New Roman" w:hAnsi="Times New Roman"/>
          <w:spacing w:val="-6"/>
          <w:sz w:val="28"/>
          <w:szCs w:val="28"/>
        </w:rPr>
        <w:tab/>
        <w:t>Hội đồng nhân dân tỉnh giao:</w:t>
      </w:r>
    </w:p>
    <w:p w:rsidR="00272D5B" w:rsidRPr="00B75C05" w:rsidRDefault="00272D5B" w:rsidP="005A52C8">
      <w:pPr>
        <w:spacing w:before="60" w:afterLines="60" w:after="144" w:line="240" w:lineRule="auto"/>
        <w:jc w:val="both"/>
        <w:rPr>
          <w:rFonts w:ascii="Times New Roman" w:eastAsia="Times New Roman" w:hAnsi="Times New Roman"/>
          <w:spacing w:val="-6"/>
          <w:sz w:val="28"/>
          <w:szCs w:val="28"/>
        </w:rPr>
      </w:pPr>
      <w:r w:rsidRPr="00B75C05">
        <w:rPr>
          <w:rFonts w:ascii="Times New Roman" w:eastAsia="Times New Roman" w:hAnsi="Times New Roman"/>
          <w:spacing w:val="-6"/>
          <w:sz w:val="28"/>
          <w:szCs w:val="28"/>
        </w:rPr>
        <w:tab/>
        <w:t>1. Uỷ ban nhân dân tỉnh tổ chức thực hiện Nghị quyết này.</w:t>
      </w:r>
    </w:p>
    <w:p w:rsidR="00272D5B" w:rsidRPr="00B75C05" w:rsidRDefault="00272D5B" w:rsidP="005A52C8">
      <w:pPr>
        <w:spacing w:before="60" w:afterLines="60" w:after="144" w:line="240" w:lineRule="auto"/>
        <w:jc w:val="both"/>
        <w:rPr>
          <w:rFonts w:ascii="Times New Roman" w:eastAsia="Times New Roman" w:hAnsi="Times New Roman"/>
          <w:spacing w:val="-6"/>
          <w:sz w:val="28"/>
          <w:szCs w:val="28"/>
        </w:rPr>
      </w:pPr>
      <w:r w:rsidRPr="00B75C05">
        <w:rPr>
          <w:rFonts w:ascii="Times New Roman" w:eastAsia="Times New Roman" w:hAnsi="Times New Roman"/>
          <w:spacing w:val="-6"/>
          <w:sz w:val="28"/>
          <w:szCs w:val="28"/>
        </w:rPr>
        <w:tab/>
        <w:t>2. Thường trực Hội đồng nhân dân, các Ban của Hội đồng nhân dân và đại biểu Hội đồng nhân dân tỉnh căn cứ chức năng, nhiệm vụ, quyền hạn theo luật định tăng cường đôn đốc, kiểm tra, giám sát việc thực hiện.</w:t>
      </w:r>
    </w:p>
    <w:p w:rsidR="005A52C8" w:rsidRPr="00B75C05" w:rsidRDefault="00272D5B" w:rsidP="00B75C05">
      <w:pPr>
        <w:spacing w:before="60" w:afterLines="60" w:after="144" w:line="240" w:lineRule="auto"/>
        <w:jc w:val="both"/>
        <w:rPr>
          <w:rFonts w:ascii="Times New Roman" w:eastAsia="Times New Roman" w:hAnsi="Times New Roman"/>
          <w:spacing w:val="-6"/>
          <w:sz w:val="28"/>
          <w:szCs w:val="28"/>
        </w:rPr>
      </w:pPr>
      <w:r w:rsidRPr="00B75C05">
        <w:rPr>
          <w:rFonts w:ascii="Times New Roman" w:eastAsia="Times New Roman" w:hAnsi="Times New Roman"/>
          <w:spacing w:val="-6"/>
          <w:sz w:val="28"/>
          <w:szCs w:val="28"/>
        </w:rPr>
        <w:lastRenderedPageBreak/>
        <w:tab/>
      </w:r>
      <w:r w:rsidR="00002EDF" w:rsidRPr="00B75C05">
        <w:rPr>
          <w:rFonts w:ascii="Times New Roman" w:eastAsia="Times New Roman" w:hAnsi="Times New Roman"/>
          <w:spacing w:val="-6"/>
          <w:sz w:val="28"/>
          <w:szCs w:val="28"/>
        </w:rPr>
        <w:t>B</w:t>
      </w:r>
      <w:r w:rsidRPr="00B75C05">
        <w:rPr>
          <w:rFonts w:ascii="Times New Roman" w:eastAsia="Times New Roman" w:hAnsi="Times New Roman"/>
          <w:spacing w:val="-6"/>
          <w:sz w:val="28"/>
          <w:szCs w:val="28"/>
        </w:rPr>
        <w:t xml:space="preserve">ãi bỏ Nghị quyết số 144/2015/NQ-HĐND ngày 01/7/2015 của Hội đồng nhân dân tỉnh quy định mức thu, quản lý và sử dụng phí khai thác và sử dụng tài </w:t>
      </w:r>
      <w:r w:rsidR="005A52C8" w:rsidRPr="00B75C05">
        <w:rPr>
          <w:rFonts w:ascii="Times New Roman" w:eastAsia="Times New Roman" w:hAnsi="Times New Roman"/>
          <w:spacing w:val="-6"/>
          <w:sz w:val="28"/>
          <w:szCs w:val="28"/>
        </w:rPr>
        <w:t>liệu đất đai trên địa bàn tỉnh.</w:t>
      </w:r>
    </w:p>
    <w:p w:rsidR="00272D5B" w:rsidRPr="004A3929" w:rsidRDefault="00272D5B" w:rsidP="00272D5B">
      <w:pPr>
        <w:widowControl w:val="0"/>
        <w:spacing w:after="60" w:line="240" w:lineRule="auto"/>
        <w:jc w:val="both"/>
        <w:rPr>
          <w:rFonts w:ascii="Times New Roman" w:eastAsia="Times New Roman" w:hAnsi="Times New Roman"/>
          <w:sz w:val="28"/>
          <w:szCs w:val="28"/>
        </w:rPr>
      </w:pPr>
      <w:r w:rsidRPr="00B75C05">
        <w:rPr>
          <w:rFonts w:ascii="Times New Roman" w:eastAsia="Times New Roman" w:hAnsi="Times New Roman"/>
          <w:spacing w:val="-6"/>
          <w:sz w:val="28"/>
          <w:szCs w:val="28"/>
        </w:rPr>
        <w:tab/>
      </w:r>
      <w:r w:rsidRPr="004A3929">
        <w:rPr>
          <w:rFonts w:ascii="Times New Roman" w:eastAsia="Times New Roman" w:hAnsi="Times New Roman"/>
          <w:sz w:val="28"/>
          <w:szCs w:val="28"/>
        </w:rPr>
        <w:t>Nghị quyết này đã được Hội đồng nhân dân tỉnh Phú Yên Khoá VII, Kỳ họp thứ 4 thông qua ngày 13 tháng 7 năm 2017 và có hiệu lực từ ngày 01 tháng 8 năm 2017./.</w:t>
      </w:r>
    </w:p>
    <w:p w:rsidR="005A52C8" w:rsidRPr="00B65BC1" w:rsidRDefault="005A52C8" w:rsidP="00272D5B">
      <w:pPr>
        <w:widowControl w:val="0"/>
        <w:spacing w:after="60" w:line="240" w:lineRule="auto"/>
        <w:jc w:val="both"/>
        <w:rPr>
          <w:rFonts w:ascii="Times New Roman" w:eastAsia="Times New Roman" w:hAnsi="Times New Roman"/>
          <w:spacing w:val="-10"/>
          <w:sz w:val="26"/>
          <w:szCs w:val="26"/>
        </w:rPr>
      </w:pPr>
    </w:p>
    <w:tbl>
      <w:tblPr>
        <w:tblW w:w="9606" w:type="dxa"/>
        <w:tblLook w:val="04A0" w:firstRow="1" w:lastRow="0" w:firstColumn="1" w:lastColumn="0" w:noHBand="0" w:noVBand="1"/>
      </w:tblPr>
      <w:tblGrid>
        <w:gridCol w:w="4786"/>
        <w:gridCol w:w="4820"/>
      </w:tblGrid>
      <w:tr w:rsidR="00272D5B" w:rsidRPr="007D6219" w:rsidTr="00DC3A02">
        <w:trPr>
          <w:trHeight w:val="70"/>
        </w:trPr>
        <w:tc>
          <w:tcPr>
            <w:tcW w:w="4786" w:type="dxa"/>
            <w:shd w:val="clear" w:color="auto" w:fill="auto"/>
          </w:tcPr>
          <w:p w:rsidR="00272D5B" w:rsidRPr="007D6219" w:rsidRDefault="00272D5B" w:rsidP="00DC3A02">
            <w:pPr>
              <w:spacing w:after="0" w:line="240" w:lineRule="auto"/>
              <w:rPr>
                <w:rFonts w:ascii="Times New Roman" w:eastAsia="Times New Roman" w:hAnsi="Times New Roman"/>
                <w:b/>
                <w:i/>
                <w:spacing w:val="-6"/>
                <w:sz w:val="24"/>
                <w:szCs w:val="24"/>
              </w:rPr>
            </w:pPr>
            <w:r w:rsidRPr="007D6219">
              <w:rPr>
                <w:rFonts w:ascii="Times New Roman" w:eastAsia="Times New Roman" w:hAnsi="Times New Roman"/>
                <w:b/>
                <w:i/>
                <w:spacing w:val="-6"/>
                <w:sz w:val="24"/>
                <w:szCs w:val="24"/>
              </w:rPr>
              <w:t>Nơi nhận:</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xml:space="preserve">- UBTVQH; Ban CTĐB;                                          </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Chính phủ;</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Vụ pháp chế-BTC;</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Cục kiểm tra VBQPPL-BTP;</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TT.Tỉnh ủy;</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Đoàn ĐBQH tỉnh;</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TT.HĐND, UBND, UBMTTQVN tỉnh,</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xml:space="preserve">- Viện KSND, TAND, Cục THADS tỉnh; </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Các đại biểu HĐND tỉnh;</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VP: Tỉnh ủy, HĐND, UBND, Đ.ĐBQH tỉnh;</w:t>
            </w:r>
            <w:r w:rsidRPr="00536ED4">
              <w:rPr>
                <w:rFonts w:ascii="Times New Roman" w:hAnsi="Times New Roman"/>
                <w:lang w:val="pt-BR"/>
              </w:rPr>
              <w:tab/>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Các sở, ban, ngành, đoàn thể tỉnh;</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TT.HĐND, UBND, UBMT huyện, TX, TP;</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Báo PY, Đài PT-THPY;</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Trung tâm thông tin và Công báo tỉnh;</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Trang TTĐT HĐND tỉnh;</w:t>
            </w:r>
          </w:p>
          <w:p w:rsidR="00536ED4" w:rsidRPr="00536ED4" w:rsidRDefault="00536ED4" w:rsidP="00536ED4">
            <w:pPr>
              <w:spacing w:after="0" w:line="240" w:lineRule="auto"/>
              <w:rPr>
                <w:rFonts w:ascii="Times New Roman" w:hAnsi="Times New Roman"/>
                <w:lang w:val="pt-BR"/>
              </w:rPr>
            </w:pPr>
            <w:r w:rsidRPr="00536ED4">
              <w:rPr>
                <w:rFonts w:ascii="Times New Roman" w:hAnsi="Times New Roman"/>
                <w:lang w:val="pt-BR"/>
              </w:rPr>
              <w:t>- Lưu: VT, HSKH</w:t>
            </w:r>
            <w:r w:rsidR="009216EF">
              <w:rPr>
                <w:rFonts w:ascii="Times New Roman" w:hAnsi="Times New Roman"/>
                <w:lang w:val="pt-BR"/>
              </w:rPr>
              <w:t>.</w:t>
            </w:r>
          </w:p>
          <w:p w:rsidR="00272D5B" w:rsidRPr="00235A82" w:rsidRDefault="00272D5B" w:rsidP="00235A82">
            <w:pPr>
              <w:spacing w:after="0" w:line="240" w:lineRule="auto"/>
              <w:jc w:val="both"/>
              <w:rPr>
                <w:rFonts w:ascii="Times New Roman" w:eastAsia="Times New Roman" w:hAnsi="Times New Roman"/>
                <w:spacing w:val="-6"/>
                <w:sz w:val="28"/>
                <w:szCs w:val="28"/>
              </w:rPr>
            </w:pPr>
          </w:p>
        </w:tc>
        <w:tc>
          <w:tcPr>
            <w:tcW w:w="4820" w:type="dxa"/>
            <w:shd w:val="clear" w:color="auto" w:fill="auto"/>
          </w:tcPr>
          <w:p w:rsidR="00272D5B" w:rsidRPr="007D6219" w:rsidRDefault="00272D5B" w:rsidP="00DC3A02">
            <w:pPr>
              <w:spacing w:before="120" w:after="120" w:line="240" w:lineRule="auto"/>
              <w:jc w:val="center"/>
              <w:rPr>
                <w:rFonts w:ascii="Times New Roman" w:eastAsia="Times New Roman" w:hAnsi="Times New Roman"/>
                <w:b/>
                <w:spacing w:val="-6"/>
                <w:sz w:val="28"/>
                <w:szCs w:val="28"/>
              </w:rPr>
            </w:pPr>
            <w:r w:rsidRPr="007D6219">
              <w:rPr>
                <w:rFonts w:ascii="Times New Roman" w:eastAsia="Times New Roman" w:hAnsi="Times New Roman"/>
                <w:b/>
                <w:spacing w:val="-6"/>
                <w:sz w:val="28"/>
                <w:szCs w:val="28"/>
              </w:rPr>
              <w:t>CHỦ TỊCH</w:t>
            </w:r>
          </w:p>
          <w:p w:rsidR="00272D5B" w:rsidRPr="007D6219" w:rsidRDefault="00272D5B" w:rsidP="00DC3A02">
            <w:pPr>
              <w:spacing w:before="120" w:after="120" w:line="240" w:lineRule="auto"/>
              <w:jc w:val="center"/>
              <w:rPr>
                <w:rFonts w:ascii="Times New Roman" w:eastAsia="Times New Roman" w:hAnsi="Times New Roman"/>
                <w:b/>
                <w:spacing w:val="-6"/>
                <w:sz w:val="28"/>
                <w:szCs w:val="28"/>
              </w:rPr>
            </w:pPr>
          </w:p>
          <w:p w:rsidR="00272D5B" w:rsidRPr="007D6219" w:rsidRDefault="00272D5B" w:rsidP="00DC3A02">
            <w:pPr>
              <w:spacing w:before="120" w:after="120" w:line="240" w:lineRule="auto"/>
              <w:jc w:val="center"/>
              <w:rPr>
                <w:rFonts w:ascii="Times New Roman" w:eastAsia="Times New Roman" w:hAnsi="Times New Roman"/>
                <w:b/>
                <w:spacing w:val="-6"/>
                <w:sz w:val="28"/>
                <w:szCs w:val="28"/>
              </w:rPr>
            </w:pPr>
          </w:p>
          <w:p w:rsidR="00272D5B" w:rsidRDefault="00272D5B" w:rsidP="00DC3A02">
            <w:pPr>
              <w:spacing w:before="120" w:after="120" w:line="240" w:lineRule="auto"/>
              <w:jc w:val="center"/>
              <w:rPr>
                <w:rFonts w:ascii="Times New Roman" w:eastAsia="Times New Roman" w:hAnsi="Times New Roman"/>
                <w:b/>
                <w:spacing w:val="-6"/>
                <w:sz w:val="28"/>
                <w:szCs w:val="28"/>
              </w:rPr>
            </w:pPr>
          </w:p>
          <w:p w:rsidR="00272D5B" w:rsidRDefault="00FA2333" w:rsidP="00DC3A02">
            <w:pPr>
              <w:spacing w:before="120" w:after="120" w:line="240" w:lineRule="auto"/>
              <w:jc w:val="center"/>
              <w:rPr>
                <w:rFonts w:ascii="Times New Roman" w:eastAsia="Times New Roman" w:hAnsi="Times New Roman"/>
                <w:b/>
                <w:spacing w:val="-6"/>
                <w:sz w:val="28"/>
                <w:szCs w:val="28"/>
              </w:rPr>
            </w:pPr>
            <w:r>
              <w:rPr>
                <w:rFonts w:ascii="Times New Roman" w:eastAsia="Times New Roman" w:hAnsi="Times New Roman"/>
                <w:b/>
                <w:spacing w:val="-6"/>
                <w:sz w:val="28"/>
                <w:szCs w:val="28"/>
              </w:rPr>
              <w:t>Đã ký</w:t>
            </w:r>
          </w:p>
          <w:p w:rsidR="00272D5B" w:rsidRPr="007D6219" w:rsidRDefault="00272D5B" w:rsidP="00DC3A02">
            <w:pPr>
              <w:spacing w:before="120" w:after="120" w:line="240" w:lineRule="auto"/>
              <w:jc w:val="center"/>
              <w:rPr>
                <w:rFonts w:ascii="Times New Roman" w:eastAsia="Times New Roman" w:hAnsi="Times New Roman"/>
                <w:b/>
                <w:spacing w:val="-6"/>
                <w:sz w:val="28"/>
                <w:szCs w:val="28"/>
              </w:rPr>
            </w:pPr>
          </w:p>
          <w:p w:rsidR="00272D5B" w:rsidRPr="007D6219" w:rsidRDefault="00272D5B" w:rsidP="00DC3A02">
            <w:pPr>
              <w:spacing w:before="120" w:after="120" w:line="240" w:lineRule="auto"/>
              <w:jc w:val="center"/>
              <w:rPr>
                <w:rFonts w:ascii="Times New Roman" w:eastAsia="Times New Roman" w:hAnsi="Times New Roman"/>
                <w:b/>
                <w:spacing w:val="-6"/>
                <w:sz w:val="28"/>
                <w:szCs w:val="28"/>
              </w:rPr>
            </w:pPr>
          </w:p>
          <w:p w:rsidR="00272D5B" w:rsidRPr="007D6219" w:rsidRDefault="00272D5B" w:rsidP="00DC3A02">
            <w:pPr>
              <w:spacing w:before="120" w:after="120" w:line="240" w:lineRule="auto"/>
              <w:jc w:val="center"/>
              <w:rPr>
                <w:rFonts w:ascii="Times New Roman" w:eastAsia="Times New Roman" w:hAnsi="Times New Roman"/>
                <w:b/>
                <w:spacing w:val="-6"/>
                <w:sz w:val="28"/>
                <w:szCs w:val="28"/>
              </w:rPr>
            </w:pPr>
            <w:r w:rsidRPr="007D6219">
              <w:rPr>
                <w:rFonts w:ascii="Times New Roman" w:eastAsia="Times New Roman" w:hAnsi="Times New Roman"/>
                <w:b/>
                <w:spacing w:val="-6"/>
                <w:sz w:val="28"/>
                <w:szCs w:val="28"/>
              </w:rPr>
              <w:t xml:space="preserve">   Huỳnh Tấn Việt</w:t>
            </w:r>
          </w:p>
          <w:p w:rsidR="00272D5B" w:rsidRPr="007D6219" w:rsidRDefault="00272D5B" w:rsidP="00DC3A02">
            <w:pPr>
              <w:spacing w:before="120" w:after="120" w:line="240" w:lineRule="auto"/>
              <w:jc w:val="center"/>
              <w:rPr>
                <w:rFonts w:ascii="Times New Roman" w:eastAsia="Times New Roman" w:hAnsi="Times New Roman"/>
                <w:b/>
                <w:spacing w:val="-6"/>
                <w:sz w:val="28"/>
                <w:szCs w:val="28"/>
              </w:rPr>
            </w:pPr>
            <w:r w:rsidRPr="007D6219">
              <w:rPr>
                <w:rFonts w:ascii="Times New Roman" w:eastAsia="Times New Roman" w:hAnsi="Times New Roman"/>
                <w:b/>
                <w:spacing w:val="-6"/>
                <w:sz w:val="28"/>
                <w:szCs w:val="28"/>
              </w:rPr>
              <w:t xml:space="preserve">   </w:t>
            </w:r>
          </w:p>
          <w:p w:rsidR="00272D5B" w:rsidRPr="007D6219" w:rsidRDefault="00272D5B" w:rsidP="00DC3A02">
            <w:pPr>
              <w:spacing w:before="120" w:after="120" w:line="240" w:lineRule="auto"/>
              <w:rPr>
                <w:rFonts w:ascii="Times New Roman" w:eastAsia="Times New Roman" w:hAnsi="Times New Roman"/>
                <w:b/>
                <w:spacing w:val="-6"/>
                <w:sz w:val="28"/>
                <w:szCs w:val="28"/>
              </w:rPr>
            </w:pPr>
          </w:p>
        </w:tc>
      </w:tr>
    </w:tbl>
    <w:p w:rsidR="00272D5B" w:rsidRDefault="00272D5B" w:rsidP="00002D09">
      <w:pPr>
        <w:spacing w:after="60" w:line="240" w:lineRule="auto"/>
        <w:ind w:firstLine="720"/>
        <w:jc w:val="both"/>
        <w:rPr>
          <w:rFonts w:ascii="Times New Roman" w:eastAsia="Times New Roman" w:hAnsi="Times New Roman"/>
          <w:spacing w:val="-6"/>
          <w:sz w:val="26"/>
          <w:szCs w:val="26"/>
        </w:rPr>
      </w:pPr>
    </w:p>
    <w:p w:rsidR="00002EDF" w:rsidRDefault="00002EDF" w:rsidP="00C65F87">
      <w:pPr>
        <w:rPr>
          <w:rFonts w:ascii="Times New Roman" w:eastAsia="Times New Roman" w:hAnsi="Times New Roman"/>
          <w:spacing w:val="-6"/>
          <w:sz w:val="26"/>
          <w:szCs w:val="26"/>
        </w:rPr>
      </w:pPr>
    </w:p>
    <w:p w:rsidR="00002EDF" w:rsidRPr="00002D09" w:rsidRDefault="00002EDF" w:rsidP="00002D09">
      <w:pPr>
        <w:spacing w:after="60" w:line="240" w:lineRule="auto"/>
        <w:ind w:firstLine="720"/>
        <w:jc w:val="both"/>
        <w:rPr>
          <w:rFonts w:ascii="Times New Roman" w:eastAsia="Times New Roman" w:hAnsi="Times New Roman"/>
          <w:spacing w:val="-6"/>
          <w:sz w:val="26"/>
          <w:szCs w:val="26"/>
        </w:rPr>
      </w:pPr>
    </w:p>
    <w:p w:rsidR="00C9471E" w:rsidRDefault="00C9471E">
      <w:pPr>
        <w:rPr>
          <w:spacing w:val="-6"/>
        </w:rPr>
      </w:pPr>
    </w:p>
    <w:p w:rsidR="00D4203F" w:rsidRDefault="00D4203F">
      <w:pPr>
        <w:rPr>
          <w:spacing w:val="-6"/>
        </w:rPr>
      </w:pPr>
    </w:p>
    <w:p w:rsidR="00D4203F" w:rsidRDefault="00D4203F">
      <w:pPr>
        <w:rPr>
          <w:spacing w:val="-6"/>
        </w:rPr>
      </w:pPr>
    </w:p>
    <w:p w:rsidR="00D4203F" w:rsidRDefault="00D4203F">
      <w:pPr>
        <w:rPr>
          <w:spacing w:val="-6"/>
        </w:rPr>
      </w:pPr>
    </w:p>
    <w:p w:rsidR="00D4203F" w:rsidRDefault="00D4203F">
      <w:pPr>
        <w:rPr>
          <w:spacing w:val="-6"/>
        </w:rPr>
      </w:pPr>
    </w:p>
    <w:p w:rsidR="00D4203F" w:rsidRDefault="00D4203F">
      <w:pPr>
        <w:rPr>
          <w:spacing w:val="-6"/>
        </w:rPr>
      </w:pPr>
    </w:p>
    <w:p w:rsidR="00D4203F" w:rsidRDefault="00D4203F">
      <w:pPr>
        <w:rPr>
          <w:spacing w:val="-6"/>
        </w:rPr>
      </w:pPr>
    </w:p>
    <w:p w:rsidR="00D4203F" w:rsidRDefault="00D4203F">
      <w:pPr>
        <w:rPr>
          <w:spacing w:val="-6"/>
        </w:rPr>
      </w:pPr>
    </w:p>
    <w:p w:rsidR="00FE3A65" w:rsidRDefault="00FE3A65">
      <w:pPr>
        <w:rPr>
          <w:spacing w:val="-6"/>
        </w:rPr>
      </w:pPr>
      <w:r>
        <w:rPr>
          <w:spacing w:val="-6"/>
        </w:rPr>
        <w:br w:type="page"/>
      </w:r>
    </w:p>
    <w:tbl>
      <w:tblPr>
        <w:tblW w:w="9803" w:type="dxa"/>
        <w:tblInd w:w="-152" w:type="dxa"/>
        <w:tblLayout w:type="fixed"/>
        <w:tblLook w:val="0000" w:firstRow="0" w:lastRow="0" w:firstColumn="0" w:lastColumn="0" w:noHBand="0" w:noVBand="0"/>
      </w:tblPr>
      <w:tblGrid>
        <w:gridCol w:w="3521"/>
        <w:gridCol w:w="6282"/>
      </w:tblGrid>
      <w:tr w:rsidR="00FE3A65" w:rsidRPr="007D6219" w:rsidTr="00441563">
        <w:trPr>
          <w:trHeight w:val="354"/>
        </w:trPr>
        <w:tc>
          <w:tcPr>
            <w:tcW w:w="3521" w:type="dxa"/>
            <w:vAlign w:val="bottom"/>
          </w:tcPr>
          <w:p w:rsidR="00FE3A65" w:rsidRPr="00894A71" w:rsidRDefault="00FE3A65" w:rsidP="00441563">
            <w:pPr>
              <w:spacing w:after="0" w:line="240" w:lineRule="auto"/>
              <w:jc w:val="center"/>
              <w:rPr>
                <w:rFonts w:ascii="Times New Roman" w:eastAsia="Times New Roman" w:hAnsi="Times New Roman"/>
                <w:b/>
                <w:spacing w:val="-6"/>
                <w:sz w:val="28"/>
                <w:szCs w:val="28"/>
              </w:rPr>
            </w:pPr>
            <w:r w:rsidRPr="00894A71">
              <w:rPr>
                <w:rFonts w:ascii="Times New Roman" w:eastAsia="Times New Roman" w:hAnsi="Times New Roman"/>
                <w:spacing w:val="-6"/>
                <w:sz w:val="28"/>
                <w:szCs w:val="28"/>
              </w:rPr>
              <w:lastRenderedPageBreak/>
              <w:br w:type="page"/>
            </w:r>
            <w:r w:rsidRPr="00894A71">
              <w:rPr>
                <w:rFonts w:ascii="Times New Roman" w:eastAsia="Times New Roman" w:hAnsi="Times New Roman"/>
                <w:b/>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spacing w:val="-6"/>
                <w:sz w:val="28"/>
                <w:szCs w:val="28"/>
              </w:rPr>
              <w:br w:type="page"/>
            </w:r>
            <w:r w:rsidRPr="00894A71">
              <w:rPr>
                <w:rFonts w:ascii="Times New Roman" w:eastAsia="Times New Roman" w:hAnsi="Times New Roman"/>
                <w:b/>
                <w:spacing w:val="-6"/>
                <w:sz w:val="28"/>
                <w:szCs w:val="28"/>
              </w:rPr>
              <w:t xml:space="preserve">HỘI ĐỒNG NHÂN DÂN </w:t>
            </w:r>
          </w:p>
        </w:tc>
        <w:tc>
          <w:tcPr>
            <w:tcW w:w="6282" w:type="dxa"/>
            <w:vAlign w:val="bottom"/>
          </w:tcPr>
          <w:p w:rsidR="00FE3A65" w:rsidRPr="007D6219" w:rsidRDefault="00FE3A65" w:rsidP="00441563">
            <w:pPr>
              <w:spacing w:after="0" w:line="240" w:lineRule="auto"/>
              <w:jc w:val="center"/>
              <w:rPr>
                <w:rFonts w:ascii="Times New Roman" w:eastAsia="Times New Roman" w:hAnsi="Times New Roman"/>
                <w:b/>
                <w:spacing w:val="-6"/>
                <w:sz w:val="28"/>
                <w:szCs w:val="28"/>
              </w:rPr>
            </w:pPr>
            <w:r>
              <w:rPr>
                <w:rFonts w:ascii="Times New Roman" w:eastAsia="Times New Roman" w:hAnsi="Times New Roman"/>
                <w:b/>
                <w:spacing w:val="-6"/>
                <w:sz w:val="28"/>
                <w:szCs w:val="28"/>
              </w:rPr>
              <w:t>CỘNG HÒA</w:t>
            </w:r>
            <w:r w:rsidRPr="007D6219">
              <w:rPr>
                <w:rFonts w:ascii="Times New Roman" w:eastAsia="Times New Roman" w:hAnsi="Times New Roman"/>
                <w:b/>
                <w:spacing w:val="-6"/>
                <w:sz w:val="28"/>
                <w:szCs w:val="28"/>
              </w:rPr>
              <w:t xml:space="preserve"> XÃ HỘI CHỦ NGHĨA VIỆT </w:t>
            </w:r>
            <w:smartTag w:uri="urn:schemas-microsoft-com:office:smarttags" w:element="place">
              <w:smartTag w:uri="urn:schemas-microsoft-com:office:smarttags" w:element="country-region">
                <w:r w:rsidRPr="007D6219">
                  <w:rPr>
                    <w:rFonts w:ascii="Times New Roman" w:eastAsia="Times New Roman" w:hAnsi="Times New Roman"/>
                    <w:b/>
                    <w:spacing w:val="-6"/>
                    <w:sz w:val="28"/>
                    <w:szCs w:val="28"/>
                  </w:rPr>
                  <w:t>NAM</w:t>
                </w:r>
              </w:smartTag>
            </w:smartTag>
          </w:p>
        </w:tc>
      </w:tr>
      <w:tr w:rsidR="00FE3A65" w:rsidRPr="007D6219" w:rsidTr="00441563">
        <w:trPr>
          <w:trHeight w:val="354"/>
        </w:trPr>
        <w:tc>
          <w:tcPr>
            <w:tcW w:w="3521" w:type="dxa"/>
            <w:vAlign w:val="bottom"/>
          </w:tcPr>
          <w:p w:rsidR="00FE3A65" w:rsidRPr="00894A71" w:rsidRDefault="00FE3A65" w:rsidP="00441563">
            <w:pPr>
              <w:spacing w:after="120" w:line="240" w:lineRule="auto"/>
              <w:jc w:val="center"/>
              <w:rPr>
                <w:rFonts w:ascii="Times New Roman" w:eastAsia="Times New Roman" w:hAnsi="Times New Roman"/>
                <w:b/>
                <w:spacing w:val="-6"/>
                <w:sz w:val="28"/>
                <w:szCs w:val="28"/>
              </w:rPr>
            </w:pPr>
            <w:r w:rsidRPr="00894A71">
              <w:rPr>
                <w:rFonts w:ascii="Times New Roman" w:eastAsia="Times New Roman" w:hAnsi="Times New Roman"/>
                <w:noProof/>
                <w:spacing w:val="-6"/>
                <w:sz w:val="28"/>
                <w:szCs w:val="28"/>
              </w:rPr>
              <mc:AlternateContent>
                <mc:Choice Requires="wps">
                  <w:drawing>
                    <wp:anchor distT="0" distB="0" distL="114300" distR="114300" simplePos="0" relativeHeight="251667456" behindDoc="0" locked="0" layoutInCell="1" allowOverlap="1" wp14:anchorId="26893AAA" wp14:editId="799C4E5E">
                      <wp:simplePos x="0" y="0"/>
                      <wp:positionH relativeFrom="column">
                        <wp:posOffset>588010</wp:posOffset>
                      </wp:positionH>
                      <wp:positionV relativeFrom="paragraph">
                        <wp:posOffset>206375</wp:posOffset>
                      </wp:positionV>
                      <wp:extent cx="8382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4B05" id="Straight Connector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6.25pt" to="112.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ePIwIAAEE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"/>
                  </w:pict>
                </mc:Fallback>
              </mc:AlternateContent>
            </w:r>
            <w:r w:rsidRPr="00894A71">
              <w:rPr>
                <w:rFonts w:ascii="Times New Roman" w:eastAsia="Times New Roman" w:hAnsi="Times New Roman"/>
                <w:b/>
                <w:spacing w:val="-6"/>
                <w:sz w:val="28"/>
                <w:szCs w:val="28"/>
              </w:rPr>
              <w:t>TỈNH PHÚ YÊN</w:t>
            </w:r>
          </w:p>
        </w:tc>
        <w:tc>
          <w:tcPr>
            <w:tcW w:w="6282" w:type="dxa"/>
            <w:vAlign w:val="bottom"/>
          </w:tcPr>
          <w:p w:rsidR="00FE3A65" w:rsidRPr="007D6219" w:rsidRDefault="00FE3A65" w:rsidP="00441563">
            <w:pPr>
              <w:spacing w:after="120" w:line="240" w:lineRule="auto"/>
              <w:jc w:val="center"/>
              <w:rPr>
                <w:rFonts w:ascii="Times New Roman" w:eastAsia="Times New Roman" w:hAnsi="Times New Roman"/>
                <w:b/>
                <w:spacing w:val="-6"/>
                <w:sz w:val="28"/>
                <w:szCs w:val="28"/>
              </w:rPr>
            </w:pPr>
            <w:r>
              <w:rPr>
                <w:rFonts w:ascii="Times New Roman" w:eastAsia="Times New Roman" w:hAnsi="Times New Roman"/>
                <w:b/>
                <w:noProof/>
                <w:spacing w:val="-6"/>
                <w:sz w:val="28"/>
                <w:szCs w:val="28"/>
              </w:rPr>
              <mc:AlternateContent>
                <mc:Choice Requires="wps">
                  <w:drawing>
                    <wp:anchor distT="0" distB="0" distL="114300" distR="114300" simplePos="0" relativeHeight="251668480" behindDoc="0" locked="0" layoutInCell="1" allowOverlap="1" wp14:anchorId="7C775857" wp14:editId="09850CE7">
                      <wp:simplePos x="0" y="0"/>
                      <wp:positionH relativeFrom="column">
                        <wp:posOffset>917575</wp:posOffset>
                      </wp:positionH>
                      <wp:positionV relativeFrom="paragraph">
                        <wp:posOffset>219710</wp:posOffset>
                      </wp:positionV>
                      <wp:extent cx="2040890" cy="0"/>
                      <wp:effectExtent l="0" t="0" r="35560" b="19050"/>
                      <wp:wrapNone/>
                      <wp:docPr id="14" name="Straight Connector 14"/>
                      <wp:cNvGraphicFramePr/>
                      <a:graphic xmlns:a="http://schemas.openxmlformats.org/drawingml/2006/main">
                        <a:graphicData uri="http://schemas.microsoft.com/office/word/2010/wordprocessingShape">
                          <wps:wsp>
                            <wps:cNvCnPr/>
                            <wps:spPr>
                              <a:xfrm>
                                <a:off x="0" y="0"/>
                                <a:ext cx="2040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C4195"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5pt,17.3pt" to="232.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" strokecolor="#4579b8 [3044]"/>
                  </w:pict>
                </mc:Fallback>
              </mc:AlternateContent>
            </w:r>
            <w:r w:rsidRPr="007D6219">
              <w:rPr>
                <w:rFonts w:ascii="Times New Roman" w:eastAsia="Times New Roman" w:hAnsi="Times New Roman"/>
                <w:b/>
                <w:spacing w:val="-6"/>
                <w:sz w:val="28"/>
                <w:szCs w:val="28"/>
              </w:rPr>
              <w:t>Độc lập - Tự do - Hạnh phúc</w:t>
            </w:r>
          </w:p>
        </w:tc>
      </w:tr>
    </w:tbl>
    <w:p w:rsidR="00FE3A65" w:rsidRDefault="00FE3A65" w:rsidP="00FE3A65">
      <w:pPr>
        <w:spacing w:before="240" w:after="0" w:line="240" w:lineRule="auto"/>
        <w:jc w:val="center"/>
        <w:rPr>
          <w:rFonts w:ascii="Times New Roman" w:eastAsia="Times New Roman" w:hAnsi="Times New Roman"/>
          <w:b/>
          <w:sz w:val="28"/>
          <w:szCs w:val="28"/>
        </w:rPr>
      </w:pPr>
      <w:r w:rsidRPr="00F65A40">
        <w:rPr>
          <w:rFonts w:ascii="Times New Roman" w:eastAsia="Times New Roman" w:hAnsi="Times New Roman"/>
          <w:b/>
          <w:sz w:val="28"/>
          <w:szCs w:val="28"/>
        </w:rPr>
        <w:t>QUY ĐỊNH</w:t>
      </w:r>
    </w:p>
    <w:p w:rsidR="00FE3A65" w:rsidRPr="00841142" w:rsidRDefault="00FE3A65" w:rsidP="00FE3A65">
      <w:pPr>
        <w:spacing w:after="0" w:line="240" w:lineRule="auto"/>
        <w:jc w:val="center"/>
        <w:rPr>
          <w:rFonts w:ascii="Times New Roman" w:eastAsia="Times New Roman" w:hAnsi="Times New Roman"/>
          <w:b/>
          <w:spacing w:val="-6"/>
          <w:sz w:val="28"/>
          <w:szCs w:val="28"/>
        </w:rPr>
      </w:pPr>
      <w:r w:rsidRPr="00841142">
        <w:rPr>
          <w:rFonts w:ascii="Times New Roman" w:eastAsia="Times New Roman" w:hAnsi="Times New Roman"/>
          <w:b/>
          <w:spacing w:val="-6"/>
          <w:sz w:val="28"/>
          <w:szCs w:val="28"/>
        </w:rPr>
        <w:t>Mức thu, quản lý và sử dụng</w:t>
      </w:r>
    </w:p>
    <w:p w:rsidR="00FE3A65" w:rsidRPr="00841142" w:rsidRDefault="00FE3A65" w:rsidP="00FE3A65">
      <w:pPr>
        <w:spacing w:after="0" w:line="240" w:lineRule="auto"/>
        <w:jc w:val="center"/>
        <w:rPr>
          <w:rFonts w:ascii="Times New Roman" w:eastAsia="Times New Roman" w:hAnsi="Times New Roman"/>
          <w:b/>
          <w:spacing w:val="-6"/>
          <w:sz w:val="28"/>
          <w:szCs w:val="28"/>
        </w:rPr>
      </w:pPr>
      <w:r w:rsidRPr="00841142">
        <w:rPr>
          <w:rFonts w:ascii="Times New Roman" w:eastAsia="Times New Roman" w:hAnsi="Times New Roman"/>
          <w:b/>
          <w:spacing w:val="-6"/>
          <w:sz w:val="28"/>
          <w:szCs w:val="28"/>
        </w:rPr>
        <w:t xml:space="preserve"> phí khai thác và sử dụng tài liệu đất đai trên địa bàn tỉnh</w:t>
      </w:r>
    </w:p>
    <w:p w:rsidR="00FE3A65" w:rsidRDefault="00FE3A65" w:rsidP="00FE3A65">
      <w:pPr>
        <w:widowControl w:val="0"/>
        <w:spacing w:after="0" w:line="240" w:lineRule="auto"/>
        <w:jc w:val="center"/>
        <w:rPr>
          <w:rFonts w:ascii="Times New Roman" w:hAnsi="Times New Roman"/>
          <w:i/>
          <w:sz w:val="28"/>
          <w:szCs w:val="26"/>
        </w:rPr>
      </w:pPr>
      <w:r w:rsidRPr="000925C2">
        <w:rPr>
          <w:rFonts w:ascii="Times New Roman" w:hAnsi="Times New Roman"/>
          <w:i/>
          <w:sz w:val="28"/>
          <w:szCs w:val="26"/>
        </w:rPr>
        <w:t xml:space="preserve"> (Ban hành kèm theo Nghị quyết số</w:t>
      </w:r>
      <w:r>
        <w:rPr>
          <w:rFonts w:ascii="Times New Roman" w:hAnsi="Times New Roman"/>
          <w:i/>
          <w:sz w:val="28"/>
          <w:szCs w:val="26"/>
        </w:rPr>
        <w:t xml:space="preserve"> 12</w:t>
      </w:r>
      <w:r w:rsidRPr="000925C2">
        <w:rPr>
          <w:rFonts w:ascii="Times New Roman" w:hAnsi="Times New Roman"/>
          <w:i/>
          <w:sz w:val="28"/>
          <w:szCs w:val="26"/>
        </w:rPr>
        <w:t xml:space="preserve">/2017/NQ-HĐND ngày </w:t>
      </w:r>
      <w:r>
        <w:rPr>
          <w:rFonts w:ascii="Times New Roman" w:hAnsi="Times New Roman"/>
          <w:i/>
          <w:sz w:val="28"/>
          <w:szCs w:val="26"/>
        </w:rPr>
        <w:t>19</w:t>
      </w:r>
      <w:r>
        <w:rPr>
          <w:rFonts w:ascii="Times New Roman" w:hAnsi="Times New Roman"/>
          <w:i/>
          <w:sz w:val="28"/>
          <w:szCs w:val="26"/>
        </w:rPr>
        <w:t>/7/</w:t>
      </w:r>
      <w:r w:rsidRPr="000925C2">
        <w:rPr>
          <w:rFonts w:ascii="Times New Roman" w:hAnsi="Times New Roman"/>
          <w:i/>
          <w:sz w:val="28"/>
          <w:szCs w:val="26"/>
        </w:rPr>
        <w:t xml:space="preserve">2017 </w:t>
      </w:r>
    </w:p>
    <w:p w:rsidR="00FE3A65" w:rsidRPr="000925C2" w:rsidRDefault="00FE3A65" w:rsidP="00FE3A65">
      <w:pPr>
        <w:widowControl w:val="0"/>
        <w:spacing w:after="0" w:line="240" w:lineRule="auto"/>
        <w:jc w:val="center"/>
        <w:rPr>
          <w:rFonts w:ascii="Times New Roman" w:hAnsi="Times New Roman"/>
          <w:i/>
          <w:sz w:val="28"/>
          <w:szCs w:val="26"/>
        </w:rPr>
      </w:pPr>
      <w:r w:rsidRPr="000925C2">
        <w:rPr>
          <w:rFonts w:ascii="Times New Roman" w:hAnsi="Times New Roman"/>
          <w:i/>
          <w:sz w:val="28"/>
          <w:szCs w:val="26"/>
        </w:rPr>
        <w:t>của Hội đồng nhân dân tỉnh Phú Yên)</w:t>
      </w:r>
    </w:p>
    <w:p w:rsidR="00FE3A65" w:rsidRPr="002D1494" w:rsidRDefault="00FE3A65" w:rsidP="00FE3A65">
      <w:pPr>
        <w:widowControl w:val="0"/>
        <w:spacing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42C83D2A" wp14:editId="16DF5298">
                <wp:simplePos x="0" y="0"/>
                <wp:positionH relativeFrom="column">
                  <wp:posOffset>2101850</wp:posOffset>
                </wp:positionH>
                <wp:positionV relativeFrom="paragraph">
                  <wp:posOffset>22556</wp:posOffset>
                </wp:positionV>
                <wp:extent cx="1685677" cy="7951"/>
                <wp:effectExtent l="0" t="0" r="29210" b="30480"/>
                <wp:wrapNone/>
                <wp:docPr id="2" name="Straight Connector 2"/>
                <wp:cNvGraphicFramePr/>
                <a:graphic xmlns:a="http://schemas.openxmlformats.org/drawingml/2006/main">
                  <a:graphicData uri="http://schemas.microsoft.com/office/word/2010/wordprocessingShape">
                    <wps:wsp>
                      <wps:cNvCnPr/>
                      <wps:spPr>
                        <a:xfrm flipV="1">
                          <a:off x="0" y="0"/>
                          <a:ext cx="1685677"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6F73D4"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5.5pt,1.8pt" to="298.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" strokecolor="windowText" strokeweight=".5pt">
                <v:stroke joinstyle="miter"/>
              </v:line>
            </w:pict>
          </mc:Fallback>
        </mc:AlternateContent>
      </w:r>
    </w:p>
    <w:p w:rsidR="00FE3A65" w:rsidRDefault="00FE3A65" w:rsidP="00FE3A65">
      <w:pPr>
        <w:spacing w:after="60" w:line="240" w:lineRule="auto"/>
        <w:ind w:firstLine="720"/>
        <w:jc w:val="both"/>
        <w:rPr>
          <w:rFonts w:ascii="Times New Roman" w:eastAsia="Times New Roman" w:hAnsi="Times New Roman"/>
          <w:b/>
          <w:spacing w:val="-6"/>
          <w:sz w:val="28"/>
          <w:szCs w:val="28"/>
        </w:rPr>
      </w:pPr>
    </w:p>
    <w:p w:rsidR="00FE3A65" w:rsidRPr="00841142" w:rsidRDefault="00FE3A65" w:rsidP="00FE3A65">
      <w:pPr>
        <w:spacing w:after="60" w:line="240" w:lineRule="auto"/>
        <w:ind w:firstLine="720"/>
        <w:jc w:val="both"/>
        <w:rPr>
          <w:rFonts w:ascii="Times New Roman" w:eastAsia="Times New Roman" w:hAnsi="Times New Roman"/>
          <w:b/>
          <w:spacing w:val="-6"/>
          <w:sz w:val="28"/>
          <w:szCs w:val="28"/>
        </w:rPr>
      </w:pPr>
      <w:r w:rsidRPr="00841142">
        <w:rPr>
          <w:rFonts w:ascii="Times New Roman" w:eastAsia="Times New Roman" w:hAnsi="Times New Roman"/>
          <w:b/>
          <w:spacing w:val="-6"/>
          <w:sz w:val="28"/>
          <w:szCs w:val="28"/>
        </w:rPr>
        <w:t xml:space="preserve">Điều 1. Phạm vi điều chỉnh và đối tượng áp dụng </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1. Phạm vi điều chỉnh:</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Nghị quyết này quy định mức thu, quản lý và sử dụng phí khai thác và sử dụng tài liệu đất đai (bao gồm cả bản đồ quy hoạch sử dụng đất, bản đồ hiện trạng sử dụng đất, bản đồ chuyên đề, bản đồ địa chính) trên địa bàn tỉnh.</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2</w:t>
      </w:r>
      <w:r w:rsidRPr="00841142">
        <w:rPr>
          <w:rFonts w:ascii="Times New Roman" w:eastAsia="Times New Roman" w:hAnsi="Times New Roman"/>
          <w:b/>
          <w:spacing w:val="-6"/>
          <w:sz w:val="28"/>
          <w:szCs w:val="28"/>
        </w:rPr>
        <w:t xml:space="preserve">. </w:t>
      </w:r>
      <w:r w:rsidRPr="00841142">
        <w:rPr>
          <w:rFonts w:ascii="Times New Roman" w:eastAsia="Times New Roman" w:hAnsi="Times New Roman"/>
          <w:spacing w:val="-6"/>
          <w:sz w:val="28"/>
          <w:szCs w:val="28"/>
        </w:rPr>
        <w:t>Đối tượng áp dụng:</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 xml:space="preserve">Cá nhân, tổ chức có nhu cầu khai thác và sử dụng tài liệu về đất đai của các cơ quan nhà nước có thẩm quyền quản lý hồ sơ, tài liệu về đất đai (bao gồm cả bản đồ quy hoạch sử dụng đất, bản đồ hiện trạng sử dụng đất, bản đồ chuyên đề, bản đồ địa chính) trên địa bàn tỉnh Phú Yên. </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Không thu phí khai thác, sử dụng tài liệu đất đai đối với các trường hợp quy định tại Khoản 3, Khoản 4, Khoản 5 Điều 9 của Thông tư số 34/2014/TT-BTNMT ngày 30 tháng 6 năm 2014 của Bộ Tài nguyên và Môi trường quy định về xây dựng, quản lý, khai thác hệ thống thông tin đất đai.</w:t>
      </w:r>
    </w:p>
    <w:p w:rsidR="00FE3A65" w:rsidRPr="00841142" w:rsidRDefault="00FE3A65" w:rsidP="00FE3A65">
      <w:pPr>
        <w:spacing w:after="60" w:line="240" w:lineRule="auto"/>
        <w:ind w:firstLine="720"/>
        <w:jc w:val="both"/>
        <w:rPr>
          <w:rFonts w:ascii="Times New Roman" w:eastAsia="Times New Roman" w:hAnsi="Times New Roman"/>
          <w:b/>
          <w:spacing w:val="-6"/>
          <w:sz w:val="28"/>
          <w:szCs w:val="28"/>
        </w:rPr>
      </w:pPr>
      <w:r w:rsidRPr="00841142">
        <w:rPr>
          <w:rFonts w:ascii="Times New Roman" w:eastAsia="Times New Roman" w:hAnsi="Times New Roman"/>
          <w:b/>
          <w:spacing w:val="-6"/>
          <w:sz w:val="28"/>
          <w:szCs w:val="28"/>
        </w:rPr>
        <w:t>Điều 2. Nội dung và mức thu phí</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1</w:t>
      </w:r>
      <w:r w:rsidRPr="00841142">
        <w:rPr>
          <w:rFonts w:ascii="Times New Roman" w:eastAsia="Times New Roman" w:hAnsi="Times New Roman"/>
          <w:b/>
          <w:spacing w:val="-6"/>
          <w:sz w:val="28"/>
          <w:szCs w:val="28"/>
        </w:rPr>
        <w:t xml:space="preserve">. </w:t>
      </w:r>
      <w:r w:rsidRPr="00841142">
        <w:rPr>
          <w:rFonts w:ascii="Times New Roman" w:eastAsia="Times New Roman" w:hAnsi="Times New Roman"/>
          <w:spacing w:val="-6"/>
          <w:sz w:val="28"/>
          <w:szCs w:val="28"/>
        </w:rPr>
        <w:t>Cơ quan thu phí:</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Sở Tài nguyên và Môi trường; Uỷ ban nhân dân xã, phường, thị trấn, huyện, thị xã, thành phố.</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 xml:space="preserve">2. Mức thu phí:   </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a) Đối với tổ chức: 150.000 đ/bộ hồ sơ, tài liệu;</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b) Đối với cá nhân: 120.000đ/bộ hồ sơ, tài liệu.</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Đối với cá nhân tại các thôn, xã đặc biệt khó khăn theo quy định của Chính phủ mức thu bằng 50% mức thu trên.</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(Không bao gồm chi phí in ấn, sao chụp hồ sơ, tài liệu).</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3. Quản lý và sử dụng phí:</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t>Cơ quan thu phí được để lại 50% tổng số tiền phí thu được để trang trải chi phí theo quy định tại khoản 2 Điều 5 Nghị định số 120/2016/NĐ-CP ngày 23 tháng 8 năm 2016 của Chính phủ quy định chi tiết và hướng dẫn thi hành một số điều của Luật phí và lệ phí; nộp 50% số tiền phí thu được vào ngân sách nhà nước theo chương, mục, tiểu mục tương ứng của Mục lục ngân sách nhà nước.</w:t>
      </w:r>
    </w:p>
    <w:p w:rsidR="00FE3A65" w:rsidRPr="00841142" w:rsidRDefault="00FE3A65" w:rsidP="00FE3A65">
      <w:pPr>
        <w:spacing w:after="60" w:line="240" w:lineRule="auto"/>
        <w:ind w:firstLine="720"/>
        <w:jc w:val="both"/>
        <w:rPr>
          <w:rFonts w:ascii="Times New Roman" w:eastAsia="Times New Roman" w:hAnsi="Times New Roman"/>
          <w:spacing w:val="-6"/>
          <w:sz w:val="28"/>
          <w:szCs w:val="28"/>
        </w:rPr>
      </w:pPr>
      <w:r w:rsidRPr="00841142">
        <w:rPr>
          <w:rFonts w:ascii="Times New Roman" w:eastAsia="Times New Roman" w:hAnsi="Times New Roman"/>
          <w:spacing w:val="-6"/>
          <w:sz w:val="28"/>
          <w:szCs w:val="28"/>
        </w:rPr>
        <w:lastRenderedPageBreak/>
        <w:t>Các nội dung khác không quy định tại Nghị quyết này thực hiện theo Nghị định số 120/2016/NĐ-CP ngày 23 tháng 8 năm 2016 của Chính phủ quy định chi tiết và hướng dẫn thi hành một s</w:t>
      </w:r>
      <w:r>
        <w:rPr>
          <w:rFonts w:ascii="Times New Roman" w:eastAsia="Times New Roman" w:hAnsi="Times New Roman"/>
          <w:spacing w:val="-6"/>
          <w:sz w:val="28"/>
          <w:szCs w:val="28"/>
        </w:rPr>
        <w:t>ố điều của Luật phí và lệ phí./.</w:t>
      </w:r>
    </w:p>
    <w:p w:rsidR="00FE3A65" w:rsidRDefault="00FE3A65" w:rsidP="00FE3A65">
      <w:pPr>
        <w:tabs>
          <w:tab w:val="left" w:pos="7313"/>
        </w:tabs>
        <w:rPr>
          <w:rFonts w:ascii="Times New Roman" w:hAnsi="Times New Roman"/>
          <w:sz w:val="28"/>
          <w:szCs w:val="28"/>
        </w:rPr>
      </w:pPr>
    </w:p>
    <w:p w:rsidR="00FE3A65" w:rsidRPr="00841142" w:rsidRDefault="00FE3A65" w:rsidP="00FE3A65">
      <w:pPr>
        <w:tabs>
          <w:tab w:val="left" w:pos="7313"/>
        </w:tabs>
        <w:rPr>
          <w:rFonts w:ascii="Times New Roman" w:hAnsi="Times New Roman"/>
          <w:sz w:val="28"/>
          <w:szCs w:val="28"/>
        </w:rPr>
        <w:sectPr w:rsidR="00FE3A65" w:rsidRPr="00841142" w:rsidSect="00FE3A65">
          <w:pgSz w:w="11907" w:h="16840" w:code="9"/>
          <w:pgMar w:top="1530" w:right="1134" w:bottom="1134" w:left="1701" w:header="709" w:footer="709" w:gutter="0"/>
          <w:cols w:space="708"/>
          <w:docGrid w:linePitch="381"/>
        </w:sectPr>
      </w:pPr>
    </w:p>
    <w:p w:rsidR="00FE3A65" w:rsidRPr="00841142" w:rsidRDefault="00FE3A65" w:rsidP="00FE3A65">
      <w:pPr>
        <w:spacing w:before="120" w:after="120" w:line="240" w:lineRule="auto"/>
        <w:ind w:left="5760" w:firstLine="720"/>
        <w:rPr>
          <w:rFonts w:ascii="Times New Roman" w:eastAsia="Times New Roman" w:hAnsi="Times New Roman"/>
          <w:b/>
          <w:sz w:val="28"/>
          <w:szCs w:val="28"/>
        </w:rPr>
      </w:pPr>
      <w:r w:rsidRPr="00841142">
        <w:rPr>
          <w:rFonts w:ascii="Times New Roman" w:eastAsia="Times New Roman" w:hAnsi="Times New Roman"/>
          <w:b/>
          <w:sz w:val="28"/>
          <w:szCs w:val="28"/>
        </w:rPr>
        <w:lastRenderedPageBreak/>
        <w:t>CHỦ TỊCH</w:t>
      </w:r>
    </w:p>
    <w:p w:rsidR="00FE3A65" w:rsidRPr="00841142" w:rsidRDefault="00FE3A65" w:rsidP="00FE3A65">
      <w:pPr>
        <w:spacing w:before="120" w:after="120" w:line="240" w:lineRule="auto"/>
        <w:rPr>
          <w:rFonts w:ascii="Times New Roman" w:eastAsia="Times New Roman" w:hAnsi="Times New Roman"/>
          <w:b/>
          <w:sz w:val="28"/>
          <w:szCs w:val="28"/>
        </w:rPr>
      </w:pPr>
    </w:p>
    <w:p w:rsidR="00FE3A65" w:rsidRPr="00841142" w:rsidRDefault="00FE3A65" w:rsidP="00FE3A65">
      <w:pPr>
        <w:spacing w:before="120" w:after="120" w:line="240" w:lineRule="auto"/>
        <w:rPr>
          <w:rFonts w:ascii="Times New Roman" w:eastAsia="Times New Roman" w:hAnsi="Times New Roman"/>
          <w:b/>
          <w:sz w:val="28"/>
          <w:szCs w:val="28"/>
        </w:rPr>
      </w:pPr>
    </w:p>
    <w:p w:rsidR="00FE3A65" w:rsidRPr="00841142" w:rsidRDefault="004D0644" w:rsidP="004D0644">
      <w:pPr>
        <w:spacing w:before="120" w:after="120" w:line="240" w:lineRule="auto"/>
        <w:ind w:left="6480"/>
        <w:rPr>
          <w:rFonts w:ascii="Times New Roman" w:eastAsia="Times New Roman" w:hAnsi="Times New Roman"/>
          <w:b/>
          <w:sz w:val="28"/>
          <w:szCs w:val="28"/>
        </w:rPr>
      </w:pPr>
      <w:r>
        <w:rPr>
          <w:rFonts w:ascii="Times New Roman" w:eastAsia="Times New Roman" w:hAnsi="Times New Roman"/>
          <w:b/>
          <w:sz w:val="28"/>
          <w:szCs w:val="28"/>
        </w:rPr>
        <w:t xml:space="preserve">    </w:t>
      </w:r>
      <w:bookmarkStart w:id="0" w:name="_GoBack"/>
      <w:bookmarkEnd w:id="0"/>
      <w:r w:rsidR="00FE3A65">
        <w:rPr>
          <w:rFonts w:ascii="Times New Roman" w:eastAsia="Times New Roman" w:hAnsi="Times New Roman"/>
          <w:b/>
          <w:sz w:val="28"/>
          <w:szCs w:val="28"/>
        </w:rPr>
        <w:t>Đã ký</w:t>
      </w:r>
    </w:p>
    <w:p w:rsidR="00FE3A65" w:rsidRDefault="00FE3A65" w:rsidP="00FE3A65">
      <w:pPr>
        <w:spacing w:before="120" w:after="120" w:line="240" w:lineRule="auto"/>
        <w:rPr>
          <w:rFonts w:ascii="Times New Roman" w:eastAsia="Times New Roman" w:hAnsi="Times New Roman"/>
          <w:b/>
          <w:sz w:val="28"/>
          <w:szCs w:val="28"/>
        </w:rPr>
      </w:pPr>
    </w:p>
    <w:p w:rsidR="00FE3A65" w:rsidRPr="00841142" w:rsidRDefault="00FE3A65" w:rsidP="00FE3A65">
      <w:pPr>
        <w:spacing w:before="120" w:after="120" w:line="240" w:lineRule="auto"/>
        <w:rPr>
          <w:rFonts w:ascii="Times New Roman" w:eastAsia="Times New Roman" w:hAnsi="Times New Roman"/>
          <w:b/>
          <w:sz w:val="28"/>
          <w:szCs w:val="28"/>
        </w:rPr>
      </w:pPr>
    </w:p>
    <w:p w:rsidR="00FE3A65" w:rsidRPr="00841142" w:rsidRDefault="00FE3A65" w:rsidP="00FE3A65">
      <w:pPr>
        <w:tabs>
          <w:tab w:val="left" w:pos="6237"/>
        </w:tabs>
        <w:spacing w:before="120" w:after="120" w:line="240" w:lineRule="auto"/>
        <w:rPr>
          <w:rFonts w:ascii="Times New Roman" w:eastAsia="Times New Roman" w:hAnsi="Times New Roman"/>
          <w:b/>
          <w:sz w:val="28"/>
          <w:szCs w:val="28"/>
        </w:rPr>
        <w:sectPr w:rsidR="00FE3A65" w:rsidRPr="00841142" w:rsidSect="005C5B31">
          <w:type w:val="continuous"/>
          <w:pgSz w:w="11907" w:h="16840" w:code="9"/>
          <w:pgMar w:top="1134" w:right="1134" w:bottom="1134" w:left="1701" w:header="709" w:footer="709" w:gutter="0"/>
          <w:cols w:space="708"/>
          <w:docGrid w:linePitch="381"/>
        </w:sectPr>
      </w:pPr>
      <w:r>
        <w:rPr>
          <w:rFonts w:ascii="Times New Roman" w:eastAsia="Times New Roman" w:hAnsi="Times New Roman"/>
          <w:b/>
          <w:sz w:val="28"/>
          <w:szCs w:val="28"/>
        </w:rPr>
        <w:tab/>
        <w:t>Huỳnh Tấn Việt</w:t>
      </w:r>
    </w:p>
    <w:p w:rsidR="00D4203F" w:rsidRPr="007D6219" w:rsidRDefault="00D4203F">
      <w:pPr>
        <w:rPr>
          <w:spacing w:val="-6"/>
        </w:rPr>
      </w:pPr>
    </w:p>
    <w:sectPr w:rsidR="00D4203F" w:rsidRPr="007D6219" w:rsidSect="00004CB1">
      <w:headerReference w:type="default" r:id="rId7"/>
      <w:pgSz w:w="11907" w:h="16840" w:code="9"/>
      <w:pgMar w:top="1440" w:right="1138"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0C" w:rsidRDefault="00381C0C" w:rsidP="00A46483">
      <w:pPr>
        <w:spacing w:after="0" w:line="240" w:lineRule="auto"/>
      </w:pPr>
      <w:r>
        <w:separator/>
      </w:r>
    </w:p>
  </w:endnote>
  <w:endnote w:type="continuationSeparator" w:id="0">
    <w:p w:rsidR="00381C0C" w:rsidRDefault="00381C0C" w:rsidP="00A4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0C" w:rsidRDefault="00381C0C" w:rsidP="00A46483">
      <w:pPr>
        <w:spacing w:after="0" w:line="240" w:lineRule="auto"/>
      </w:pPr>
      <w:r>
        <w:separator/>
      </w:r>
    </w:p>
  </w:footnote>
  <w:footnote w:type="continuationSeparator" w:id="0">
    <w:p w:rsidR="00381C0C" w:rsidRDefault="00381C0C" w:rsidP="00A46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059200"/>
      <w:docPartObj>
        <w:docPartGallery w:val="Page Numbers (Top of Page)"/>
        <w:docPartUnique/>
      </w:docPartObj>
    </w:sdtPr>
    <w:sdtEndPr>
      <w:rPr>
        <w:noProof/>
      </w:rPr>
    </w:sdtEndPr>
    <w:sdtContent>
      <w:p w:rsidR="00004CB1" w:rsidRDefault="00004CB1">
        <w:pPr>
          <w:pStyle w:val="Header"/>
          <w:jc w:val="center"/>
        </w:pPr>
        <w:r>
          <w:fldChar w:fldCharType="begin"/>
        </w:r>
        <w:r>
          <w:instrText xml:space="preserve"> PAGE   \* MERGEFORMAT </w:instrText>
        </w:r>
        <w:r>
          <w:fldChar w:fldCharType="separate"/>
        </w:r>
        <w:r w:rsidR="00FE3A65">
          <w:rPr>
            <w:noProof/>
          </w:rPr>
          <w:t>3</w:t>
        </w:r>
        <w:r>
          <w:rPr>
            <w:noProof/>
          </w:rPr>
          <w:fldChar w:fldCharType="end"/>
        </w:r>
      </w:p>
    </w:sdtContent>
  </w:sdt>
  <w:p w:rsidR="00004CB1" w:rsidRDefault="00004CB1">
    <w:pPr>
      <w:pStyle w:val="Header"/>
    </w:pPr>
  </w:p>
  <w:p w:rsidR="00000000" w:rsidRDefault="00381C0C"/>
  <w:p w:rsidR="00000000" w:rsidRDefault="00381C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E6388A"/>
    <w:multiLevelType w:val="hybridMultilevel"/>
    <w:tmpl w:val="CA3E5FFE"/>
    <w:lvl w:ilvl="0" w:tplc="5106E7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19"/>
    <w:rsid w:val="00001CF6"/>
    <w:rsid w:val="00002D09"/>
    <w:rsid w:val="00002EDF"/>
    <w:rsid w:val="00004CB1"/>
    <w:rsid w:val="000E3B21"/>
    <w:rsid w:val="001E5DAA"/>
    <w:rsid w:val="001F003B"/>
    <w:rsid w:val="001F2D2C"/>
    <w:rsid w:val="00235A82"/>
    <w:rsid w:val="00272D5B"/>
    <w:rsid w:val="00281B12"/>
    <w:rsid w:val="00297F75"/>
    <w:rsid w:val="002A0C29"/>
    <w:rsid w:val="002A3202"/>
    <w:rsid w:val="00310CC5"/>
    <w:rsid w:val="00381C0C"/>
    <w:rsid w:val="00452469"/>
    <w:rsid w:val="004A3929"/>
    <w:rsid w:val="004C44EC"/>
    <w:rsid w:val="004D0644"/>
    <w:rsid w:val="00520B39"/>
    <w:rsid w:val="00536ED4"/>
    <w:rsid w:val="00537898"/>
    <w:rsid w:val="00543667"/>
    <w:rsid w:val="005A52C8"/>
    <w:rsid w:val="005B6033"/>
    <w:rsid w:val="0065789A"/>
    <w:rsid w:val="00691D3B"/>
    <w:rsid w:val="00715FB3"/>
    <w:rsid w:val="007D6219"/>
    <w:rsid w:val="00820C23"/>
    <w:rsid w:val="008550E4"/>
    <w:rsid w:val="00894A71"/>
    <w:rsid w:val="008B1268"/>
    <w:rsid w:val="008C27C9"/>
    <w:rsid w:val="009216EF"/>
    <w:rsid w:val="009E57B5"/>
    <w:rsid w:val="009E68C3"/>
    <w:rsid w:val="00A27E16"/>
    <w:rsid w:val="00A46483"/>
    <w:rsid w:val="00A84D1C"/>
    <w:rsid w:val="00A8688D"/>
    <w:rsid w:val="00AD3C50"/>
    <w:rsid w:val="00B65BC1"/>
    <w:rsid w:val="00B75C05"/>
    <w:rsid w:val="00C65F87"/>
    <w:rsid w:val="00C843C6"/>
    <w:rsid w:val="00C9471E"/>
    <w:rsid w:val="00D22A12"/>
    <w:rsid w:val="00D4203F"/>
    <w:rsid w:val="00EA14E7"/>
    <w:rsid w:val="00ED64DB"/>
    <w:rsid w:val="00F2014A"/>
    <w:rsid w:val="00F73C4C"/>
    <w:rsid w:val="00F95184"/>
    <w:rsid w:val="00FA2333"/>
    <w:rsid w:val="00FC3D5A"/>
    <w:rsid w:val="00FD50A3"/>
    <w:rsid w:val="00FE3A65"/>
    <w:rsid w:val="00FE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A741FE2B-1B0E-40E7-BC94-0E2A92E4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219"/>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7C9"/>
    <w:rPr>
      <w:rFonts w:ascii="Tahoma" w:eastAsia="Calibri" w:hAnsi="Tahoma" w:cs="Tahoma"/>
      <w:sz w:val="16"/>
      <w:szCs w:val="16"/>
    </w:rPr>
  </w:style>
  <w:style w:type="paragraph" w:styleId="Header">
    <w:name w:val="header"/>
    <w:basedOn w:val="Normal"/>
    <w:link w:val="HeaderChar"/>
    <w:uiPriority w:val="99"/>
    <w:unhideWhenUsed/>
    <w:rsid w:val="00A46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83"/>
    <w:rPr>
      <w:rFonts w:ascii="Calibri" w:eastAsia="Calibri" w:hAnsi="Calibri" w:cs="Times New Roman"/>
      <w:sz w:val="22"/>
    </w:rPr>
  </w:style>
  <w:style w:type="paragraph" w:styleId="Footer">
    <w:name w:val="footer"/>
    <w:basedOn w:val="Normal"/>
    <w:link w:val="FooterChar"/>
    <w:uiPriority w:val="99"/>
    <w:unhideWhenUsed/>
    <w:rsid w:val="00A46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83"/>
    <w:rPr>
      <w:rFonts w:ascii="Calibri" w:eastAsia="Calibri" w:hAnsi="Calibri" w:cs="Times New Roman"/>
      <w:sz w:val="22"/>
    </w:rPr>
  </w:style>
  <w:style w:type="paragraph" w:styleId="ListParagraph">
    <w:name w:val="List Paragraph"/>
    <w:basedOn w:val="Normal"/>
    <w:uiPriority w:val="34"/>
    <w:qFormat/>
    <w:rsid w:val="00235A82"/>
    <w:pPr>
      <w:ind w:left="720"/>
      <w:contextualSpacing/>
    </w:pPr>
  </w:style>
  <w:style w:type="paragraph" w:customStyle="1" w:styleId="Char">
    <w:name w:val="Char"/>
    <w:basedOn w:val="Normal"/>
    <w:rsid w:val="00235A82"/>
    <w:pPr>
      <w:tabs>
        <w:tab w:val="left" w:pos="1440"/>
        <w:tab w:val="right" w:pos="7200"/>
      </w:tabs>
      <w:spacing w:before="120" w:after="160" w:line="240" w:lineRule="exact"/>
      <w:ind w:firstLine="720"/>
      <w:jc w:val="both"/>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QUYNH</cp:lastModifiedBy>
  <cp:revision>16</cp:revision>
  <cp:lastPrinted>2017-07-14T02:02:00Z</cp:lastPrinted>
  <dcterms:created xsi:type="dcterms:W3CDTF">2017-07-16T08:31:00Z</dcterms:created>
  <dcterms:modified xsi:type="dcterms:W3CDTF">2017-07-24T07:58:00Z</dcterms:modified>
</cp:coreProperties>
</file>